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E68FA" w14:textId="0F46EF98" w:rsidR="00812605" w:rsidRPr="004C648F" w:rsidRDefault="00AC616F" w:rsidP="00647615">
      <w:pPr>
        <w:spacing w:after="0" w:line="240" w:lineRule="auto"/>
        <w:jc w:val="right"/>
        <w:rPr>
          <w:rFonts w:asciiTheme="minorHAnsi" w:hAnsiTheme="minorHAnsi" w:cstheme="minorHAnsi"/>
          <w:bCs/>
        </w:rPr>
      </w:pPr>
      <w:r>
        <w:rPr>
          <w:rFonts w:asciiTheme="minorHAnsi" w:hAnsiTheme="minorHAnsi" w:cstheme="minorHAnsi"/>
          <w:bCs/>
        </w:rPr>
        <w:t xml:space="preserve">Sąlygų </w:t>
      </w:r>
      <w:r w:rsidR="00647615" w:rsidRPr="004C648F">
        <w:rPr>
          <w:rFonts w:asciiTheme="minorHAnsi" w:hAnsiTheme="minorHAnsi" w:cstheme="minorHAnsi"/>
          <w:bCs/>
        </w:rPr>
        <w:t>2 priedas</w:t>
      </w:r>
    </w:p>
    <w:p w14:paraId="27FA7CF3" w14:textId="77777777" w:rsidR="00647615" w:rsidRPr="00812605" w:rsidRDefault="00647615" w:rsidP="004C648F">
      <w:pPr>
        <w:spacing w:after="0" w:line="240" w:lineRule="auto"/>
        <w:jc w:val="right"/>
        <w:rPr>
          <w:rFonts w:asciiTheme="minorHAnsi" w:hAnsiTheme="minorHAnsi" w:cstheme="minorHAnsi"/>
          <w:b/>
        </w:rPr>
      </w:pPr>
    </w:p>
    <w:p w14:paraId="715431CF" w14:textId="13D363AF" w:rsidR="0015023D" w:rsidRPr="00B17273" w:rsidRDefault="0067290C" w:rsidP="00444E9A">
      <w:pPr>
        <w:spacing w:after="0" w:line="240" w:lineRule="auto"/>
        <w:jc w:val="center"/>
        <w:rPr>
          <w:rFonts w:asciiTheme="minorHAnsi" w:hAnsiTheme="minorHAnsi" w:cstheme="minorHAnsi"/>
          <w:b/>
          <w:bCs/>
        </w:rPr>
      </w:pPr>
      <w:r w:rsidRPr="0067290C">
        <w:rPr>
          <w:rFonts w:asciiTheme="minorHAnsi" w:hAnsiTheme="minorHAnsi" w:cstheme="minorHAnsi"/>
          <w:b/>
          <w:bCs/>
        </w:rPr>
        <w:t>NAGIOS XI PROGRAMINĖS ĮRANGOS PALAIKYMO PRATĘSIM</w:t>
      </w:r>
      <w:r w:rsidR="00EC7ECC">
        <w:rPr>
          <w:rFonts w:asciiTheme="minorHAnsi" w:hAnsiTheme="minorHAnsi" w:cstheme="minorHAnsi"/>
          <w:b/>
          <w:bCs/>
        </w:rPr>
        <w:t>O</w:t>
      </w:r>
    </w:p>
    <w:p w14:paraId="2705B2EE" w14:textId="76977B05" w:rsidR="006D03F1" w:rsidRPr="00444E9A" w:rsidRDefault="00444E9A" w:rsidP="00FF4FD5">
      <w:pPr>
        <w:spacing w:after="0" w:line="240" w:lineRule="auto"/>
        <w:jc w:val="center"/>
        <w:rPr>
          <w:rFonts w:asciiTheme="minorHAnsi" w:hAnsiTheme="minorHAnsi" w:cstheme="minorHAnsi"/>
          <w:b/>
          <w:bCs/>
        </w:rPr>
      </w:pPr>
      <w:r w:rsidRPr="00444E9A">
        <w:rPr>
          <w:rFonts w:asciiTheme="minorHAnsi" w:hAnsiTheme="minorHAnsi" w:cstheme="minorHAnsi"/>
          <w:b/>
          <w:bCs/>
        </w:rPr>
        <w:t>TECHNINĖ SPECIFIKACIJA</w:t>
      </w:r>
    </w:p>
    <w:p w14:paraId="52AF2E9D" w14:textId="35A6BDBC" w:rsidR="00A86C98" w:rsidRDefault="00A86C98" w:rsidP="00FF4FD5">
      <w:pPr>
        <w:spacing w:after="0" w:line="240" w:lineRule="auto"/>
        <w:jc w:val="center"/>
        <w:rPr>
          <w:rFonts w:asciiTheme="minorHAnsi" w:hAnsiTheme="minorHAnsi" w:cstheme="minorHAnsi"/>
        </w:rPr>
      </w:pPr>
    </w:p>
    <w:p w14:paraId="4AA176C9" w14:textId="77777777" w:rsidR="00BB37A3" w:rsidRPr="009D56E0" w:rsidRDefault="00BB37A3" w:rsidP="00BB37A3">
      <w:pPr>
        <w:numPr>
          <w:ilvl w:val="0"/>
          <w:numId w:val="14"/>
        </w:numPr>
        <w:spacing w:after="120" w:line="240" w:lineRule="auto"/>
        <w:ind w:left="181" w:hanging="181"/>
        <w:jc w:val="center"/>
        <w:rPr>
          <w:rFonts w:asciiTheme="minorHAnsi" w:eastAsia="Times New Roman" w:hAnsiTheme="minorHAnsi" w:cstheme="minorHAnsi"/>
          <w:b/>
          <w:color w:val="000000"/>
        </w:rPr>
      </w:pPr>
      <w:r w:rsidRPr="009D56E0">
        <w:rPr>
          <w:rFonts w:asciiTheme="minorHAnsi" w:eastAsia="Times New Roman" w:hAnsiTheme="minorHAnsi" w:cstheme="minorHAnsi"/>
          <w:b/>
          <w:bCs/>
          <w:color w:val="000000"/>
        </w:rPr>
        <w:t>SUTRUMPINIMAI IR SAVOKOS</w:t>
      </w:r>
    </w:p>
    <w:p w14:paraId="2F56DAC2" w14:textId="77777777" w:rsidR="00BB37A3" w:rsidRPr="009D56E0" w:rsidRDefault="00BB37A3" w:rsidP="00BB37A3">
      <w:pPr>
        <w:numPr>
          <w:ilvl w:val="0"/>
          <w:numId w:val="15"/>
        </w:numPr>
        <w:tabs>
          <w:tab w:val="left" w:pos="993"/>
          <w:tab w:val="left" w:pos="1134"/>
        </w:tabs>
        <w:spacing w:after="120" w:line="240" w:lineRule="auto"/>
        <w:ind w:left="0" w:firstLine="851"/>
        <w:jc w:val="both"/>
        <w:rPr>
          <w:rFonts w:asciiTheme="minorHAnsi" w:eastAsia="Times New Roman" w:hAnsiTheme="minorHAnsi" w:cstheme="minorHAnsi"/>
          <w:bCs/>
          <w:color w:val="000000"/>
        </w:rPr>
      </w:pPr>
      <w:r w:rsidRPr="009D56E0">
        <w:rPr>
          <w:rFonts w:asciiTheme="minorHAnsi" w:eastAsia="Times New Roman" w:hAnsiTheme="minorHAnsi" w:cstheme="minorHAnsi"/>
          <w:bCs/>
          <w:color w:val="000000"/>
        </w:rPr>
        <w:t>Techninėje specifikacijoje naudojami šie sutrumpinimai ir sąvokos:</w:t>
      </w:r>
    </w:p>
    <w:p w14:paraId="321300DF" w14:textId="77777777" w:rsidR="00BB37A3" w:rsidRPr="009D56E0" w:rsidRDefault="00BB37A3" w:rsidP="00BB37A3">
      <w:pPr>
        <w:spacing w:after="0" w:line="240" w:lineRule="auto"/>
        <w:ind w:firstLine="851"/>
        <w:jc w:val="both"/>
        <w:rPr>
          <w:rFonts w:asciiTheme="minorHAnsi" w:eastAsia="Times New Roman" w:hAnsiTheme="minorHAnsi" w:cstheme="minorHAnsi"/>
          <w:bCs/>
          <w:color w:val="000000"/>
        </w:rPr>
      </w:pPr>
      <w:r w:rsidRPr="009D56E0">
        <w:rPr>
          <w:rFonts w:asciiTheme="minorHAnsi" w:eastAsia="Times New Roman" w:hAnsiTheme="minorHAnsi" w:cstheme="minorHAnsi"/>
          <w:b/>
          <w:bCs/>
          <w:color w:val="000000"/>
        </w:rPr>
        <w:t>Tiekėjas</w:t>
      </w:r>
      <w:r w:rsidRPr="009D56E0">
        <w:rPr>
          <w:rFonts w:asciiTheme="minorHAnsi" w:eastAsia="Times New Roman" w:hAnsiTheme="minorHAnsi" w:cstheme="minorHAnsi"/>
          <w:bCs/>
          <w:color w:val="000000"/>
        </w:rPr>
        <w:t xml:space="preserve"> – Dalyvis, kurio pasiūlymas pirkimui pirkimo sąlygose nustatyta tvarka bus pripažintas laimėjusiu ir su kuriuo bus sudaryta Sutartis.</w:t>
      </w:r>
    </w:p>
    <w:p w14:paraId="1E152DED" w14:textId="77F5C6C5" w:rsidR="00BB37A3" w:rsidRPr="009D56E0" w:rsidRDefault="00BB37A3" w:rsidP="00BB37A3">
      <w:pPr>
        <w:spacing w:after="0" w:line="240" w:lineRule="auto"/>
        <w:ind w:firstLine="851"/>
        <w:jc w:val="both"/>
        <w:rPr>
          <w:rFonts w:asciiTheme="minorHAnsi" w:eastAsia="Times New Roman" w:hAnsiTheme="minorHAnsi" w:cstheme="minorHAnsi"/>
          <w:bCs/>
          <w:color w:val="000000"/>
        </w:rPr>
      </w:pPr>
      <w:r w:rsidRPr="009D56E0">
        <w:rPr>
          <w:rFonts w:asciiTheme="minorHAnsi" w:eastAsia="Times New Roman" w:hAnsiTheme="minorHAnsi" w:cstheme="minorHAnsi"/>
          <w:b/>
          <w:bCs/>
          <w:color w:val="000000"/>
        </w:rPr>
        <w:t>Pirkėjas</w:t>
      </w:r>
      <w:r w:rsidRPr="009D56E0">
        <w:rPr>
          <w:rFonts w:asciiTheme="minorHAnsi" w:eastAsia="Times New Roman" w:hAnsiTheme="minorHAnsi" w:cstheme="minorHAnsi"/>
          <w:bCs/>
          <w:color w:val="000000"/>
        </w:rPr>
        <w:t xml:space="preserve"> – </w:t>
      </w:r>
      <w:r w:rsidR="00112119">
        <w:rPr>
          <w:rFonts w:asciiTheme="minorHAnsi" w:eastAsia="Times New Roman" w:hAnsiTheme="minorHAnsi" w:cstheme="minorHAnsi"/>
          <w:bCs/>
          <w:color w:val="000000"/>
        </w:rPr>
        <w:t xml:space="preserve">akcinė </w:t>
      </w:r>
      <w:r w:rsidR="00A83556">
        <w:rPr>
          <w:rFonts w:asciiTheme="minorHAnsi" w:eastAsia="Times New Roman" w:hAnsiTheme="minorHAnsi" w:cstheme="minorHAnsi"/>
          <w:bCs/>
          <w:color w:val="000000"/>
        </w:rPr>
        <w:t>Bendrovė</w:t>
      </w:r>
      <w:r w:rsidRPr="009D56E0">
        <w:rPr>
          <w:rFonts w:asciiTheme="minorHAnsi" w:eastAsia="Times New Roman" w:hAnsiTheme="minorHAnsi" w:cstheme="minorHAnsi"/>
          <w:bCs/>
          <w:color w:val="000000"/>
        </w:rPr>
        <w:t xml:space="preserve"> „Oro navigacija“.</w:t>
      </w:r>
    </w:p>
    <w:p w14:paraId="2D8F9871" w14:textId="66C28675" w:rsidR="00BB37A3" w:rsidRPr="009D56E0" w:rsidRDefault="00BB37A3" w:rsidP="00BB37A3">
      <w:pPr>
        <w:spacing w:after="0" w:line="240" w:lineRule="auto"/>
        <w:ind w:firstLine="851"/>
        <w:jc w:val="both"/>
        <w:rPr>
          <w:rFonts w:asciiTheme="minorHAnsi" w:eastAsia="Times New Roman" w:hAnsiTheme="minorHAnsi" w:cstheme="minorHAnsi"/>
          <w:bCs/>
          <w:color w:val="000000"/>
        </w:rPr>
      </w:pPr>
      <w:r w:rsidRPr="009D56E0">
        <w:rPr>
          <w:rFonts w:asciiTheme="minorHAnsi" w:eastAsia="Times New Roman" w:hAnsiTheme="minorHAnsi" w:cstheme="minorHAnsi"/>
          <w:b/>
          <w:bCs/>
          <w:color w:val="000000"/>
        </w:rPr>
        <w:t>Sutartis</w:t>
      </w:r>
      <w:r w:rsidRPr="009D56E0">
        <w:rPr>
          <w:rFonts w:asciiTheme="minorHAnsi" w:eastAsia="Times New Roman" w:hAnsiTheme="minorHAnsi" w:cstheme="minorHAnsi"/>
          <w:bCs/>
          <w:color w:val="000000"/>
        </w:rPr>
        <w:t xml:space="preserve"> – Tiekėjo ir Pirkėjo pasirašoma pirkimo – pardavimo sutartis.</w:t>
      </w:r>
    </w:p>
    <w:p w14:paraId="58C9A3E5" w14:textId="0666997A" w:rsidR="00BB37A3" w:rsidRDefault="00BB37A3" w:rsidP="00FF4FD5">
      <w:pPr>
        <w:spacing w:after="0" w:line="240" w:lineRule="auto"/>
        <w:jc w:val="center"/>
        <w:rPr>
          <w:rFonts w:asciiTheme="minorHAnsi" w:hAnsiTheme="minorHAnsi" w:cstheme="minorHAnsi"/>
        </w:rPr>
      </w:pPr>
    </w:p>
    <w:p w14:paraId="5D72A49E" w14:textId="68CAF9D0" w:rsidR="00BB37A3" w:rsidRPr="009D56E0" w:rsidRDefault="007329B2" w:rsidP="00BB37A3">
      <w:pPr>
        <w:numPr>
          <w:ilvl w:val="0"/>
          <w:numId w:val="14"/>
        </w:numPr>
        <w:spacing w:after="120" w:line="240" w:lineRule="auto"/>
        <w:ind w:left="181" w:hanging="181"/>
        <w:jc w:val="center"/>
        <w:rPr>
          <w:rFonts w:asciiTheme="minorHAnsi" w:eastAsia="Times New Roman" w:hAnsiTheme="minorHAnsi" w:cstheme="minorHAnsi"/>
          <w:b/>
          <w:color w:val="000000"/>
        </w:rPr>
      </w:pPr>
      <w:r>
        <w:rPr>
          <w:rFonts w:asciiTheme="minorHAnsi" w:eastAsia="Times New Roman" w:hAnsiTheme="minorHAnsi" w:cstheme="minorHAnsi"/>
          <w:b/>
          <w:color w:val="000000"/>
        </w:rPr>
        <w:t>PIRKIMO OBJEKTAS</w:t>
      </w:r>
    </w:p>
    <w:p w14:paraId="4402DF8E" w14:textId="3032A142" w:rsidR="00BB37A3" w:rsidRDefault="00BB37A3" w:rsidP="00BB37A3">
      <w:pPr>
        <w:pStyle w:val="NoSpacing"/>
        <w:spacing w:after="0" w:line="240" w:lineRule="auto"/>
        <w:ind w:firstLine="851"/>
        <w:rPr>
          <w:rFonts w:asciiTheme="minorHAnsi" w:hAnsiTheme="minorHAnsi" w:cstheme="minorHAnsi"/>
          <w:sz w:val="22"/>
        </w:rPr>
      </w:pPr>
      <w:r w:rsidRPr="009D56E0">
        <w:rPr>
          <w:rFonts w:asciiTheme="minorHAnsi" w:hAnsiTheme="minorHAnsi" w:cstheme="minorHAnsi"/>
          <w:bCs/>
          <w:color w:val="000000"/>
          <w:sz w:val="22"/>
        </w:rPr>
        <w:t>2.</w:t>
      </w:r>
      <w:r w:rsidRPr="009D56E0">
        <w:rPr>
          <w:rFonts w:asciiTheme="minorHAnsi" w:hAnsiTheme="minorHAnsi" w:cstheme="minorHAnsi"/>
          <w:bCs/>
          <w:i/>
          <w:color w:val="000000"/>
          <w:sz w:val="22"/>
        </w:rPr>
        <w:t xml:space="preserve"> </w:t>
      </w:r>
      <w:r w:rsidR="007329B2" w:rsidRPr="007329B2">
        <w:rPr>
          <w:rFonts w:ascii="Calibri" w:eastAsia="Calibri" w:hAnsi="Calibri" w:cs="Calibri"/>
          <w:sz w:val="22"/>
          <w:lang w:eastAsia="lt-LT" w:bidi="ar-SA"/>
        </w:rPr>
        <w:t>Techninės specifikacijos 1 lentelėje nurodytos Nagios XI programinės įrangos palaikymo pratęsimas.</w:t>
      </w:r>
      <w:r>
        <w:rPr>
          <w:rFonts w:asciiTheme="minorHAnsi" w:hAnsiTheme="minorHAnsi" w:cstheme="minorHAnsi"/>
          <w:sz w:val="22"/>
        </w:rPr>
        <w:t xml:space="preserve"> </w:t>
      </w:r>
    </w:p>
    <w:p w14:paraId="4ACF32FB" w14:textId="09E3B269" w:rsidR="00BB37A3" w:rsidRDefault="00BB37A3" w:rsidP="00BB37A3">
      <w:pPr>
        <w:tabs>
          <w:tab w:val="left" w:pos="567"/>
        </w:tabs>
        <w:spacing w:after="0" w:line="240" w:lineRule="auto"/>
        <w:jc w:val="both"/>
        <w:rPr>
          <w:rFonts w:asciiTheme="minorHAnsi" w:hAnsiTheme="minorHAnsi" w:cstheme="minorHAnsi"/>
        </w:rPr>
      </w:pPr>
    </w:p>
    <w:p w14:paraId="58B95F38" w14:textId="0695812A" w:rsidR="00BB37A3" w:rsidRPr="006D18D0" w:rsidRDefault="00AC4954" w:rsidP="00BB37A3">
      <w:pPr>
        <w:numPr>
          <w:ilvl w:val="0"/>
          <w:numId w:val="14"/>
        </w:numPr>
        <w:spacing w:after="120" w:line="240" w:lineRule="auto"/>
        <w:ind w:left="181" w:hanging="181"/>
        <w:jc w:val="center"/>
        <w:rPr>
          <w:rFonts w:eastAsia="Times New Roman"/>
          <w:b/>
          <w:color w:val="000000"/>
        </w:rPr>
      </w:pPr>
      <w:r>
        <w:rPr>
          <w:rFonts w:eastAsia="Times New Roman"/>
          <w:b/>
          <w:color w:val="000000"/>
        </w:rPr>
        <w:t>PASLAUGŲ</w:t>
      </w:r>
      <w:r w:rsidR="00BB37A3" w:rsidRPr="006D18D0">
        <w:rPr>
          <w:rFonts w:eastAsia="Times New Roman"/>
          <w:b/>
          <w:color w:val="000000"/>
        </w:rPr>
        <w:t xml:space="preserve"> </w:t>
      </w:r>
      <w:r w:rsidR="00BB37A3" w:rsidRPr="00B06BFA">
        <w:rPr>
          <w:rFonts w:eastAsia="Times New Roman"/>
          <w:b/>
          <w:color w:val="000000"/>
        </w:rPr>
        <w:t>APRAŠYMAS IR PIRKIMO APIMTYS</w:t>
      </w:r>
    </w:p>
    <w:p w14:paraId="22569AC1" w14:textId="613B56A5" w:rsidR="00AC4954" w:rsidRPr="003D31B6" w:rsidRDefault="00AC4954" w:rsidP="003D31B6">
      <w:pPr>
        <w:pStyle w:val="ListParagraph"/>
        <w:tabs>
          <w:tab w:val="left" w:pos="993"/>
        </w:tabs>
        <w:spacing w:after="0" w:line="240" w:lineRule="auto"/>
        <w:ind w:left="0"/>
        <w:jc w:val="both"/>
        <w:rPr>
          <w:rFonts w:asciiTheme="minorHAnsi" w:eastAsia="Times New Roman" w:hAnsiTheme="minorHAnsi" w:cstheme="minorHAnsi"/>
          <w:lang w:eastAsia="lt-LT"/>
        </w:rPr>
      </w:pPr>
      <w:r w:rsidRPr="00AC4954">
        <w:rPr>
          <w:rFonts w:asciiTheme="minorHAnsi" w:eastAsia="Arial" w:hAnsiTheme="minorHAnsi" w:cstheme="minorHAnsi"/>
          <w:bCs/>
          <w:color w:val="000000"/>
          <w:lang w:val="en-US"/>
        </w:rPr>
        <w:tab/>
      </w:r>
      <w:r w:rsidR="00BB37A3" w:rsidRPr="00AC4954">
        <w:rPr>
          <w:rFonts w:asciiTheme="minorHAnsi" w:eastAsia="Arial" w:hAnsiTheme="minorHAnsi" w:cstheme="minorHAnsi"/>
          <w:bCs/>
          <w:color w:val="000000"/>
          <w:lang w:val="en-US"/>
        </w:rPr>
        <w:t xml:space="preserve">3. </w:t>
      </w:r>
      <w:r w:rsidRPr="00AC4954">
        <w:rPr>
          <w:rFonts w:asciiTheme="minorHAnsi" w:eastAsia="Times New Roman" w:hAnsiTheme="minorHAnsi" w:cstheme="minorHAnsi"/>
          <w:lang w:eastAsia="lt-LT"/>
        </w:rPr>
        <w:t>Perkama nurodytos 1 lentelėje įrangos palaikymo paslauga. Siūlomas palaikymo terminas turi būti ne trumpesnis kaip nurodyta 1 lentelėje.</w:t>
      </w:r>
      <w:r w:rsidR="00310DEB">
        <w:rPr>
          <w:rFonts w:asciiTheme="minorHAnsi" w:eastAsia="Times New Roman" w:hAnsiTheme="minorHAnsi" w:cstheme="minorHAnsi"/>
          <w:lang w:eastAsia="lt-LT"/>
        </w:rPr>
        <w:t xml:space="preserve"> Jei įrangai paskelbta End Of Life (EOL) – palaikymas turi būti </w:t>
      </w:r>
      <w:r w:rsidR="007B39A1">
        <w:rPr>
          <w:rFonts w:asciiTheme="minorHAnsi" w:eastAsia="Times New Roman" w:hAnsiTheme="minorHAnsi" w:cstheme="minorHAnsi"/>
          <w:lang w:eastAsia="lt-LT"/>
        </w:rPr>
        <w:t>teikiamas iki EOL datos.</w:t>
      </w:r>
    </w:p>
    <w:p w14:paraId="3C5B9639" w14:textId="1D8D628E" w:rsidR="00AC4954" w:rsidRPr="00AC4954" w:rsidRDefault="00AC4954" w:rsidP="00AC4954">
      <w:pPr>
        <w:tabs>
          <w:tab w:val="left" w:pos="993"/>
        </w:tabs>
        <w:spacing w:after="0" w:line="240" w:lineRule="auto"/>
        <w:contextualSpacing/>
        <w:jc w:val="both"/>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ab/>
      </w:r>
      <w:r w:rsidR="003D31B6">
        <w:rPr>
          <w:rFonts w:asciiTheme="minorHAnsi" w:eastAsia="Times New Roman" w:hAnsiTheme="minorHAnsi" w:cstheme="minorHAnsi"/>
          <w:lang w:eastAsia="lt-LT"/>
        </w:rPr>
        <w:t>4</w:t>
      </w:r>
      <w:r w:rsidRPr="00AC4954">
        <w:rPr>
          <w:rFonts w:asciiTheme="minorHAnsi" w:eastAsia="Times New Roman" w:hAnsiTheme="minorHAnsi" w:cstheme="minorHAnsi"/>
          <w:lang w:eastAsia="lt-LT"/>
        </w:rPr>
        <w:t xml:space="preserve">. Tiekėjas privalo  pateikti įrangos gamintojo serviso paketų kodus. </w:t>
      </w:r>
      <w:r w:rsidR="00D205B2" w:rsidRPr="00AC4954">
        <w:rPr>
          <w:rFonts w:asciiTheme="minorHAnsi" w:eastAsia="Times New Roman" w:hAnsiTheme="minorHAnsi" w:cstheme="minorHAnsi"/>
          <w:lang w:eastAsia="lt-LT"/>
        </w:rPr>
        <w:t xml:space="preserve">Gamintojo </w:t>
      </w:r>
      <w:r w:rsidR="00D205B2" w:rsidRPr="004B6E26">
        <w:rPr>
          <w:rFonts w:asciiTheme="minorHAnsi" w:eastAsia="Times New Roman" w:hAnsiTheme="minorHAnsi" w:cstheme="minorHAnsi"/>
          <w:lang w:eastAsia="lt-LT"/>
        </w:rPr>
        <w:t>serviso paketų kod</w:t>
      </w:r>
      <w:r w:rsidR="00D205B2">
        <w:rPr>
          <w:rFonts w:asciiTheme="minorHAnsi" w:eastAsia="Times New Roman" w:hAnsiTheme="minorHAnsi" w:cstheme="minorHAnsi"/>
          <w:lang w:eastAsia="lt-LT"/>
        </w:rPr>
        <w:t>ai</w:t>
      </w:r>
      <w:r w:rsidR="00D205B2" w:rsidRPr="004B6E26">
        <w:rPr>
          <w:rFonts w:asciiTheme="minorHAnsi" w:eastAsia="Times New Roman" w:hAnsiTheme="minorHAnsi" w:cstheme="minorHAnsi"/>
          <w:lang w:eastAsia="lt-LT"/>
        </w:rPr>
        <w:t xml:space="preserve"> </w:t>
      </w:r>
      <w:r w:rsidR="00D205B2" w:rsidRPr="00AC4954">
        <w:rPr>
          <w:rFonts w:asciiTheme="minorHAnsi" w:eastAsia="Times New Roman" w:hAnsiTheme="minorHAnsi" w:cstheme="minorHAnsi"/>
          <w:lang w:eastAsia="lt-LT"/>
        </w:rPr>
        <w:t xml:space="preserve">turi būti pateikti </w:t>
      </w:r>
      <w:r w:rsidR="00D205B2">
        <w:rPr>
          <w:rFonts w:asciiTheme="minorHAnsi" w:eastAsia="Times New Roman" w:hAnsiTheme="minorHAnsi" w:cstheme="minorHAnsi"/>
          <w:lang w:eastAsia="lt-LT"/>
        </w:rPr>
        <w:t xml:space="preserve">Pirkėjui </w:t>
      </w:r>
      <w:r w:rsidR="00D205B2" w:rsidRPr="00B650A1">
        <w:rPr>
          <w:rFonts w:asciiTheme="minorHAnsi" w:eastAsia="Times New Roman" w:hAnsiTheme="minorHAnsi" w:cstheme="minorHAnsi"/>
          <w:lang w:eastAsia="lt-LT"/>
        </w:rPr>
        <w:t xml:space="preserve">ne vėliau kaip per 14 dienų nuo </w:t>
      </w:r>
      <w:r w:rsidR="00D205B2">
        <w:rPr>
          <w:rFonts w:asciiTheme="minorHAnsi" w:eastAsia="Times New Roman" w:hAnsiTheme="minorHAnsi" w:cstheme="minorHAnsi"/>
          <w:lang w:eastAsia="lt-LT"/>
        </w:rPr>
        <w:t>s</w:t>
      </w:r>
      <w:r w:rsidR="00D205B2" w:rsidRPr="00B650A1">
        <w:rPr>
          <w:rFonts w:asciiTheme="minorHAnsi" w:eastAsia="Times New Roman" w:hAnsiTheme="minorHAnsi" w:cstheme="minorHAnsi"/>
          <w:lang w:eastAsia="lt-LT"/>
        </w:rPr>
        <w:t xml:space="preserve">utarties įsigaliojimo dienos </w:t>
      </w:r>
      <w:r w:rsidR="00D205B2" w:rsidRPr="009B0951">
        <w:rPr>
          <w:rFonts w:asciiTheme="minorHAnsi" w:eastAsia="Times New Roman" w:hAnsiTheme="minorHAnsi" w:cstheme="minorHAnsi"/>
          <w:lang w:eastAsia="lt-LT"/>
        </w:rPr>
        <w:t>užtikrin</w:t>
      </w:r>
      <w:r w:rsidR="00D205B2">
        <w:rPr>
          <w:rFonts w:asciiTheme="minorHAnsi" w:eastAsia="Times New Roman" w:hAnsiTheme="minorHAnsi" w:cstheme="minorHAnsi"/>
          <w:lang w:eastAsia="lt-LT"/>
        </w:rPr>
        <w:t>ant</w:t>
      </w:r>
      <w:r w:rsidR="00D205B2" w:rsidRPr="009B0951">
        <w:rPr>
          <w:rFonts w:asciiTheme="minorHAnsi" w:eastAsia="Times New Roman" w:hAnsiTheme="minorHAnsi" w:cstheme="minorHAnsi"/>
          <w:lang w:eastAsia="lt-LT"/>
        </w:rPr>
        <w:t xml:space="preserve"> nepertraukiamą </w:t>
      </w:r>
      <w:r w:rsidR="00D205B2" w:rsidRPr="005C20DF">
        <w:rPr>
          <w:rFonts w:asciiTheme="minorHAnsi" w:eastAsia="Times New Roman" w:hAnsiTheme="minorHAnsi" w:cstheme="minorHAnsi"/>
          <w:lang w:eastAsia="lt-LT"/>
        </w:rPr>
        <w:t>paslaugų</w:t>
      </w:r>
      <w:r w:rsidR="00D205B2" w:rsidRPr="009B0951">
        <w:rPr>
          <w:rFonts w:asciiTheme="minorHAnsi" w:eastAsia="Times New Roman" w:hAnsiTheme="minorHAnsi" w:cstheme="minorHAnsi"/>
          <w:lang w:eastAsia="lt-LT"/>
        </w:rPr>
        <w:t xml:space="preserve"> teikimą</w:t>
      </w:r>
      <w:r w:rsidR="009C7820">
        <w:rPr>
          <w:rFonts w:asciiTheme="minorHAnsi" w:eastAsia="Times New Roman" w:hAnsiTheme="minorHAnsi" w:cstheme="minorHAnsi"/>
          <w:lang w:eastAsia="lt-LT"/>
        </w:rPr>
        <w:t>/</w:t>
      </w:r>
      <w:r w:rsidR="009C7820" w:rsidRPr="009C7820">
        <w:rPr>
          <w:rFonts w:asciiTheme="minorHAnsi" w:hAnsiTheme="minorHAnsi" w:cstheme="minorHAnsi"/>
        </w:rPr>
        <w:t xml:space="preserve"> </w:t>
      </w:r>
      <w:r w:rsidR="009C7820" w:rsidRPr="000201F4">
        <w:rPr>
          <w:rFonts w:asciiTheme="minorHAnsi" w:hAnsiTheme="minorHAnsi" w:cstheme="minorHAnsi"/>
        </w:rPr>
        <w:t>p</w:t>
      </w:r>
      <w:r w:rsidR="009C7820">
        <w:rPr>
          <w:rFonts w:asciiTheme="minorHAnsi" w:hAnsiTheme="minorHAnsi" w:cstheme="minorHAnsi"/>
        </w:rPr>
        <w:t>alaikymo</w:t>
      </w:r>
      <w:r w:rsidR="009C7820" w:rsidRPr="000201F4">
        <w:rPr>
          <w:rFonts w:asciiTheme="minorHAnsi" w:hAnsiTheme="minorHAnsi" w:cstheme="minorHAnsi"/>
        </w:rPr>
        <w:t xml:space="preserve"> galiojimą</w:t>
      </w:r>
      <w:r w:rsidR="00D205B2">
        <w:rPr>
          <w:rFonts w:asciiTheme="minorHAnsi" w:eastAsia="Times New Roman" w:hAnsiTheme="minorHAnsi" w:cstheme="minorHAnsi"/>
          <w:lang w:eastAsia="lt-LT"/>
        </w:rPr>
        <w:t xml:space="preserve"> </w:t>
      </w:r>
      <w:r w:rsidR="00D205B2" w:rsidRPr="009B0951">
        <w:rPr>
          <w:rFonts w:asciiTheme="minorHAnsi" w:eastAsia="Times New Roman" w:hAnsiTheme="minorHAnsi" w:cstheme="minorHAnsi"/>
          <w:lang w:eastAsia="lt-LT"/>
        </w:rPr>
        <w:t>24 (dvidešimt keturių) mėnesių laikotarpiu</w:t>
      </w:r>
      <w:r w:rsidR="00D205B2" w:rsidRPr="00AC4954">
        <w:rPr>
          <w:rFonts w:asciiTheme="minorHAnsi" w:eastAsia="Times New Roman" w:hAnsiTheme="minorHAnsi" w:cstheme="minorHAnsi"/>
          <w:lang w:eastAsia="lt-LT"/>
        </w:rPr>
        <w:t xml:space="preserve">. </w:t>
      </w:r>
    </w:p>
    <w:p w14:paraId="7F4016D8" w14:textId="209ED2F7" w:rsidR="00BB37A3" w:rsidRPr="00AC4954" w:rsidRDefault="00BB37A3" w:rsidP="00BB37A3">
      <w:pPr>
        <w:tabs>
          <w:tab w:val="left" w:pos="567"/>
        </w:tabs>
        <w:spacing w:after="0" w:line="240" w:lineRule="auto"/>
        <w:jc w:val="both"/>
        <w:rPr>
          <w:rFonts w:asciiTheme="minorHAnsi" w:eastAsia="Arial" w:hAnsiTheme="minorHAnsi" w:cstheme="minorHAnsi"/>
          <w:bCs/>
          <w:color w:val="000000"/>
        </w:rPr>
      </w:pPr>
    </w:p>
    <w:p w14:paraId="29AD54DA" w14:textId="4AFC88CB" w:rsidR="00671738" w:rsidRPr="00AC4954" w:rsidRDefault="00AC4954" w:rsidP="003D31B6">
      <w:pPr>
        <w:spacing w:after="0" w:line="240" w:lineRule="auto"/>
        <w:jc w:val="right"/>
        <w:rPr>
          <w:rFonts w:asciiTheme="minorHAnsi" w:eastAsia="Times New Roman" w:hAnsiTheme="minorHAnsi" w:cstheme="minorHAnsi"/>
          <w:lang w:eastAsia="lt-LT"/>
        </w:rPr>
      </w:pPr>
      <w:r w:rsidRPr="00AC4954">
        <w:rPr>
          <w:rFonts w:asciiTheme="minorHAnsi" w:eastAsia="Times New Roman" w:hAnsiTheme="minorHAnsi" w:cstheme="minorHAnsi"/>
          <w:i/>
          <w:iCs/>
          <w:lang w:eastAsia="lt-LT"/>
        </w:rPr>
        <w:t>1 lentelė.</w:t>
      </w:r>
      <w:r w:rsidRPr="00AC4954">
        <w:rPr>
          <w:rFonts w:asciiTheme="minorHAnsi" w:eastAsia="Times New Roman" w:hAnsiTheme="minorHAnsi" w:cstheme="minorHAnsi"/>
          <w:lang w:eastAsia="lt-LT"/>
        </w:rPr>
        <w:t xml:space="preserve"> Įrangos ir garantijos terminų aprašymas</w:t>
      </w:r>
    </w:p>
    <w:tbl>
      <w:tblPr>
        <w:tblStyle w:val="TableGrid"/>
        <w:tblpPr w:leftFromText="180" w:rightFromText="180" w:vertAnchor="text" w:tblpY="1"/>
        <w:tblOverlap w:val="never"/>
        <w:tblW w:w="5000" w:type="pct"/>
        <w:tblLook w:val="04A0" w:firstRow="1" w:lastRow="0" w:firstColumn="1" w:lastColumn="0" w:noHBand="0" w:noVBand="1"/>
      </w:tblPr>
      <w:tblGrid>
        <w:gridCol w:w="498"/>
        <w:gridCol w:w="1477"/>
        <w:gridCol w:w="5457"/>
        <w:gridCol w:w="749"/>
        <w:gridCol w:w="1163"/>
      </w:tblGrid>
      <w:tr w:rsidR="00842093" w:rsidRPr="00AC4954" w14:paraId="7485CEA4" w14:textId="77777777" w:rsidTr="005565D1">
        <w:tc>
          <w:tcPr>
            <w:tcW w:w="266" w:type="pct"/>
            <w:vAlign w:val="center"/>
          </w:tcPr>
          <w:p w14:paraId="62E601C8" w14:textId="77777777" w:rsidR="00842093" w:rsidRPr="00DA4CF8" w:rsidRDefault="00842093" w:rsidP="00AC4954">
            <w:pPr>
              <w:spacing w:after="0" w:line="240" w:lineRule="auto"/>
              <w:jc w:val="center"/>
              <w:rPr>
                <w:rFonts w:asciiTheme="minorHAnsi" w:eastAsia="Times New Roman" w:hAnsiTheme="minorHAnsi" w:cstheme="minorHAnsi"/>
                <w:b/>
                <w:bCs/>
                <w:lang w:eastAsia="lt-LT"/>
              </w:rPr>
            </w:pPr>
            <w:r w:rsidRPr="00DA4CF8">
              <w:rPr>
                <w:rFonts w:asciiTheme="minorHAnsi" w:eastAsia="Times New Roman" w:hAnsiTheme="minorHAnsi" w:cstheme="minorHAnsi"/>
                <w:b/>
                <w:bCs/>
                <w:lang w:eastAsia="lt-LT"/>
              </w:rPr>
              <w:t>Eil. Nr.</w:t>
            </w:r>
          </w:p>
        </w:tc>
        <w:tc>
          <w:tcPr>
            <w:tcW w:w="791" w:type="pct"/>
            <w:vAlign w:val="center"/>
          </w:tcPr>
          <w:p w14:paraId="6A756058" w14:textId="0B48B8F3" w:rsidR="00842093" w:rsidRPr="00DA4CF8" w:rsidRDefault="005565D1" w:rsidP="00AC4954">
            <w:pPr>
              <w:spacing w:after="0" w:line="240" w:lineRule="auto"/>
              <w:jc w:val="center"/>
              <w:rPr>
                <w:rFonts w:asciiTheme="minorHAnsi" w:eastAsia="Times New Roman" w:hAnsiTheme="minorHAnsi" w:cstheme="minorHAnsi"/>
                <w:b/>
                <w:bCs/>
                <w:lang w:eastAsia="lt-LT"/>
              </w:rPr>
            </w:pPr>
            <w:r>
              <w:rPr>
                <w:rFonts w:asciiTheme="minorHAnsi" w:eastAsia="Times New Roman" w:hAnsiTheme="minorHAnsi" w:cstheme="minorHAnsi"/>
                <w:b/>
                <w:bCs/>
                <w:lang w:eastAsia="lt-LT"/>
              </w:rPr>
              <w:t>Pavadinimas</w:t>
            </w:r>
          </w:p>
        </w:tc>
        <w:tc>
          <w:tcPr>
            <w:tcW w:w="2919" w:type="pct"/>
            <w:vAlign w:val="center"/>
          </w:tcPr>
          <w:p w14:paraId="2CDF51AA" w14:textId="05CB7C8A" w:rsidR="00842093" w:rsidRPr="00DA4CF8" w:rsidRDefault="00842093" w:rsidP="00AC4954">
            <w:pPr>
              <w:spacing w:after="0" w:line="240" w:lineRule="auto"/>
              <w:jc w:val="center"/>
              <w:rPr>
                <w:rFonts w:asciiTheme="minorHAnsi" w:eastAsia="Times New Roman" w:hAnsiTheme="minorHAnsi" w:cstheme="minorHAnsi"/>
                <w:b/>
                <w:bCs/>
                <w:lang w:eastAsia="lt-LT"/>
              </w:rPr>
            </w:pPr>
            <w:r w:rsidRPr="00DA4CF8">
              <w:rPr>
                <w:rFonts w:asciiTheme="minorHAnsi" w:eastAsia="Times New Roman" w:hAnsiTheme="minorHAnsi" w:cstheme="minorHAnsi"/>
                <w:b/>
                <w:bCs/>
                <w:lang w:eastAsia="lt-LT"/>
              </w:rPr>
              <w:t>Įranga</w:t>
            </w:r>
          </w:p>
        </w:tc>
        <w:tc>
          <w:tcPr>
            <w:tcW w:w="401" w:type="pct"/>
            <w:vAlign w:val="center"/>
          </w:tcPr>
          <w:p w14:paraId="0E4CB1D7" w14:textId="77777777" w:rsidR="00842093" w:rsidRPr="00DA4CF8" w:rsidRDefault="00842093" w:rsidP="00AC4954">
            <w:pPr>
              <w:spacing w:after="0" w:line="240" w:lineRule="auto"/>
              <w:jc w:val="center"/>
              <w:rPr>
                <w:rFonts w:asciiTheme="minorHAnsi" w:eastAsia="Times New Roman" w:hAnsiTheme="minorHAnsi" w:cstheme="minorHAnsi"/>
                <w:b/>
                <w:bCs/>
                <w:lang w:eastAsia="lt-LT"/>
              </w:rPr>
            </w:pPr>
            <w:r w:rsidRPr="00DA4CF8">
              <w:rPr>
                <w:rFonts w:asciiTheme="minorHAnsi" w:eastAsia="Times New Roman" w:hAnsiTheme="minorHAnsi" w:cstheme="minorHAnsi"/>
                <w:b/>
                <w:bCs/>
                <w:lang w:eastAsia="lt-LT"/>
              </w:rPr>
              <w:t>Kiekis</w:t>
            </w:r>
          </w:p>
        </w:tc>
        <w:tc>
          <w:tcPr>
            <w:tcW w:w="622" w:type="pct"/>
            <w:vAlign w:val="center"/>
          </w:tcPr>
          <w:p w14:paraId="0D403D8C" w14:textId="0FE94A89" w:rsidR="00842093" w:rsidRPr="00DA4CF8" w:rsidRDefault="00842093" w:rsidP="00AC4954">
            <w:pPr>
              <w:spacing w:after="0" w:line="240" w:lineRule="auto"/>
              <w:jc w:val="center"/>
              <w:rPr>
                <w:rFonts w:asciiTheme="minorHAnsi" w:eastAsia="Times New Roman" w:hAnsiTheme="minorHAnsi" w:cstheme="minorHAnsi"/>
                <w:b/>
                <w:bCs/>
                <w:lang w:eastAsia="lt-LT"/>
              </w:rPr>
            </w:pPr>
            <w:r w:rsidRPr="00DA4CF8">
              <w:rPr>
                <w:rFonts w:asciiTheme="minorHAnsi" w:eastAsia="Times New Roman" w:hAnsiTheme="minorHAnsi" w:cstheme="minorHAnsi"/>
                <w:b/>
                <w:bCs/>
                <w:lang w:eastAsia="lt-LT"/>
              </w:rPr>
              <w:t>Garantijos galiojimo trukmė</w:t>
            </w:r>
          </w:p>
        </w:tc>
      </w:tr>
      <w:tr w:rsidR="00842093" w:rsidRPr="00AC4954" w14:paraId="3DA71931" w14:textId="77777777" w:rsidTr="005565D1">
        <w:tc>
          <w:tcPr>
            <w:tcW w:w="266" w:type="pct"/>
          </w:tcPr>
          <w:p w14:paraId="6E374FA5" w14:textId="22F8985E" w:rsidR="00842093" w:rsidRPr="00E713A0" w:rsidRDefault="00842093" w:rsidP="00842093">
            <w:pPr>
              <w:spacing w:after="0" w:line="240" w:lineRule="auto"/>
              <w:jc w:val="center"/>
              <w:rPr>
                <w:rFonts w:asciiTheme="minorHAnsi" w:eastAsia="Times New Roman" w:hAnsiTheme="minorHAnsi" w:cstheme="minorHAnsi"/>
                <w:lang w:eastAsia="lt-LT"/>
              </w:rPr>
            </w:pPr>
            <w:r w:rsidRPr="00E713A0">
              <w:rPr>
                <w:rFonts w:asciiTheme="minorHAnsi" w:eastAsia="Times New Roman" w:hAnsiTheme="minorHAnsi" w:cstheme="minorHAnsi"/>
                <w:lang w:eastAsia="lt-LT"/>
              </w:rPr>
              <w:t>1</w:t>
            </w:r>
            <w:r w:rsidR="00DA4CF8">
              <w:rPr>
                <w:rFonts w:asciiTheme="minorHAnsi" w:eastAsia="Times New Roman" w:hAnsiTheme="minorHAnsi" w:cstheme="minorHAnsi"/>
                <w:lang w:eastAsia="lt-LT"/>
              </w:rPr>
              <w:t>.</w:t>
            </w:r>
          </w:p>
        </w:tc>
        <w:tc>
          <w:tcPr>
            <w:tcW w:w="791" w:type="pct"/>
          </w:tcPr>
          <w:p w14:paraId="13A0BDE6" w14:textId="7E4F6EE2" w:rsidR="00842093" w:rsidRPr="00E713A0" w:rsidRDefault="005565D1" w:rsidP="00842093">
            <w:pPr>
              <w:spacing w:after="0" w:line="240" w:lineRule="auto"/>
              <w:rPr>
                <w:rFonts w:asciiTheme="minorHAnsi" w:eastAsia="Times New Roman" w:hAnsiTheme="minorHAnsi" w:cstheme="minorHAnsi"/>
                <w:lang w:eastAsia="lt-LT"/>
              </w:rPr>
            </w:pPr>
            <w:r w:rsidRPr="00E713A0">
              <w:rPr>
                <w:rFonts w:asciiTheme="minorHAnsi" w:eastAsia="Times New Roman" w:hAnsiTheme="minorHAnsi" w:cstheme="minorHAnsi"/>
                <w:b/>
                <w:bCs/>
                <w:lang w:eastAsia="lt-LT"/>
              </w:rPr>
              <w:t>Programinės įrangos Nagios XI palaikymo pratęsimas</w:t>
            </w:r>
          </w:p>
        </w:tc>
        <w:tc>
          <w:tcPr>
            <w:tcW w:w="2919" w:type="pct"/>
          </w:tcPr>
          <w:p w14:paraId="150B71E1" w14:textId="0F063587" w:rsidR="008359B5" w:rsidRDefault="00842093" w:rsidP="00842093">
            <w:pPr>
              <w:spacing w:after="0" w:line="240" w:lineRule="auto"/>
              <w:rPr>
                <w:b/>
                <w:bCs/>
              </w:rPr>
            </w:pPr>
            <w:r w:rsidRPr="00E713A0">
              <w:rPr>
                <w:rFonts w:asciiTheme="minorHAnsi" w:eastAsia="Times New Roman" w:hAnsiTheme="minorHAnsi" w:cstheme="minorHAnsi"/>
                <w:lang w:eastAsia="lt-LT"/>
              </w:rPr>
              <w:t>Nagios XI palaikymo pratęsimas</w:t>
            </w:r>
            <w:r w:rsidR="003E7F9A">
              <w:rPr>
                <w:rFonts w:asciiTheme="minorHAnsi" w:eastAsia="Times New Roman" w:hAnsiTheme="minorHAnsi" w:cstheme="minorHAnsi"/>
                <w:lang w:eastAsia="lt-LT"/>
              </w:rPr>
              <w:t xml:space="preserve"> 750 įrenginių, Enterprise tipo licencija</w:t>
            </w:r>
            <w:r w:rsidR="008359B5">
              <w:rPr>
                <w:rFonts w:asciiTheme="minorHAnsi" w:eastAsia="Times New Roman" w:hAnsiTheme="minorHAnsi" w:cstheme="minorHAnsi"/>
                <w:lang w:eastAsia="lt-LT"/>
              </w:rPr>
              <w:t xml:space="preserve">. Naudotojo kodas gamintojo identifikacinėje sistemoje: </w:t>
            </w:r>
            <w:r w:rsidR="008359B5" w:rsidRPr="008359B5">
              <w:rPr>
                <w:b/>
                <w:bCs/>
              </w:rPr>
              <w:t xml:space="preserve"> </w:t>
            </w:r>
          </w:p>
          <w:p w14:paraId="5AF75D7B" w14:textId="0AAFCB00" w:rsidR="00842093" w:rsidRPr="00E713A0" w:rsidRDefault="008359B5" w:rsidP="00842093">
            <w:pPr>
              <w:spacing w:after="0" w:line="240" w:lineRule="auto"/>
              <w:rPr>
                <w:rFonts w:asciiTheme="minorHAnsi" w:eastAsia="Times New Roman" w:hAnsiTheme="minorHAnsi" w:cstheme="minorHAnsi"/>
                <w:lang w:eastAsia="lt-LT"/>
              </w:rPr>
            </w:pPr>
            <w:r w:rsidRPr="008359B5">
              <w:rPr>
                <w:rFonts w:asciiTheme="minorHAnsi" w:eastAsia="Times New Roman" w:hAnsiTheme="minorHAnsi" w:cstheme="minorHAnsi"/>
                <w:b/>
                <w:bCs/>
                <w:lang w:eastAsia="lt-LT"/>
              </w:rPr>
              <w:t>Oro Navigacija, VI- 3859</w:t>
            </w:r>
            <w:r>
              <w:rPr>
                <w:rFonts w:asciiTheme="minorHAnsi" w:eastAsia="Times New Roman" w:hAnsiTheme="minorHAnsi" w:cstheme="minorHAnsi"/>
                <w:b/>
                <w:bCs/>
                <w:lang w:eastAsia="lt-LT"/>
              </w:rPr>
              <w:t>.</w:t>
            </w:r>
          </w:p>
        </w:tc>
        <w:tc>
          <w:tcPr>
            <w:tcW w:w="401" w:type="pct"/>
          </w:tcPr>
          <w:p w14:paraId="5ECA314A" w14:textId="3428BB54" w:rsidR="00842093" w:rsidRPr="00AC4954" w:rsidRDefault="00842093" w:rsidP="00842093">
            <w:pPr>
              <w:spacing w:after="0" w:line="240" w:lineRule="auto"/>
              <w:jc w:val="center"/>
              <w:rPr>
                <w:rFonts w:asciiTheme="minorHAnsi" w:eastAsia="Times New Roman" w:hAnsiTheme="minorHAnsi" w:cstheme="minorHAnsi"/>
                <w:lang w:eastAsia="lt-LT"/>
              </w:rPr>
            </w:pPr>
            <w:r>
              <w:rPr>
                <w:rFonts w:asciiTheme="minorHAnsi" w:eastAsia="Times New Roman" w:hAnsiTheme="minorHAnsi" w:cstheme="minorHAnsi"/>
                <w:lang w:eastAsia="lt-LT"/>
              </w:rPr>
              <w:t>1</w:t>
            </w:r>
          </w:p>
        </w:tc>
        <w:tc>
          <w:tcPr>
            <w:tcW w:w="622" w:type="pct"/>
          </w:tcPr>
          <w:p w14:paraId="47059EBA" w14:textId="55F78D22" w:rsidR="00842093" w:rsidRPr="00A933FD" w:rsidRDefault="00842093" w:rsidP="00842093">
            <w:pPr>
              <w:spacing w:after="0" w:line="240" w:lineRule="auto"/>
              <w:jc w:val="center"/>
              <w:rPr>
                <w:rFonts w:asciiTheme="minorHAnsi" w:eastAsia="Times New Roman" w:hAnsiTheme="minorHAnsi" w:cstheme="minorHAnsi"/>
                <w:lang w:val="en-US" w:eastAsia="lt-LT"/>
              </w:rPr>
            </w:pPr>
            <w:r w:rsidRPr="00A3587E">
              <w:rPr>
                <w:rFonts w:asciiTheme="minorHAnsi" w:eastAsia="Times New Roman" w:hAnsiTheme="minorHAnsi" w:cstheme="minorHAnsi"/>
                <w:lang w:eastAsia="lt-LT"/>
              </w:rPr>
              <w:t>24 mėn.</w:t>
            </w:r>
          </w:p>
        </w:tc>
      </w:tr>
    </w:tbl>
    <w:p w14:paraId="65BB9438" w14:textId="77777777" w:rsidR="00A933FD" w:rsidRDefault="00A933FD" w:rsidP="00A933FD">
      <w:pPr>
        <w:spacing w:after="120" w:line="240" w:lineRule="auto"/>
        <w:ind w:left="181"/>
        <w:rPr>
          <w:rFonts w:asciiTheme="minorHAnsi" w:eastAsia="Times New Roman" w:hAnsiTheme="minorHAnsi" w:cstheme="minorHAnsi"/>
          <w:b/>
          <w:color w:val="000000"/>
        </w:rPr>
      </w:pPr>
    </w:p>
    <w:p w14:paraId="75E4D214" w14:textId="328CFC66" w:rsidR="00BB37A3" w:rsidRPr="00AC4954" w:rsidRDefault="00BB37A3" w:rsidP="00BB37A3">
      <w:pPr>
        <w:numPr>
          <w:ilvl w:val="0"/>
          <w:numId w:val="14"/>
        </w:numPr>
        <w:spacing w:after="120" w:line="240" w:lineRule="auto"/>
        <w:ind w:left="181" w:hanging="181"/>
        <w:jc w:val="center"/>
        <w:rPr>
          <w:rFonts w:asciiTheme="minorHAnsi" w:eastAsia="Times New Roman" w:hAnsiTheme="minorHAnsi" w:cstheme="minorHAnsi"/>
          <w:b/>
          <w:color w:val="000000"/>
        </w:rPr>
      </w:pPr>
      <w:r w:rsidRPr="00AC4954">
        <w:rPr>
          <w:rFonts w:asciiTheme="minorHAnsi" w:eastAsia="Times New Roman" w:hAnsiTheme="minorHAnsi" w:cstheme="minorHAnsi"/>
          <w:b/>
          <w:color w:val="000000"/>
        </w:rPr>
        <w:t>DOKUMENTAI</w:t>
      </w:r>
    </w:p>
    <w:p w14:paraId="432B2930" w14:textId="7181FB9E" w:rsidR="00BB37A3" w:rsidRPr="004C648F" w:rsidRDefault="003D31B6" w:rsidP="00BB37A3">
      <w:pPr>
        <w:spacing w:after="0" w:line="240" w:lineRule="auto"/>
        <w:ind w:firstLine="851"/>
        <w:jc w:val="both"/>
        <w:rPr>
          <w:rFonts w:asciiTheme="minorHAnsi" w:eastAsia="Times New Roman" w:hAnsiTheme="minorHAnsi" w:cstheme="minorHAnsi"/>
          <w:bCs/>
          <w:i/>
          <w:color w:val="00B050"/>
        </w:rPr>
      </w:pPr>
      <w:r>
        <w:rPr>
          <w:rFonts w:asciiTheme="minorHAnsi" w:eastAsia="Times New Roman" w:hAnsiTheme="minorHAnsi" w:cstheme="minorHAnsi"/>
          <w:bCs/>
        </w:rPr>
        <w:t>5</w:t>
      </w:r>
      <w:r w:rsidR="00BB37A3" w:rsidRPr="00AC4954">
        <w:rPr>
          <w:rFonts w:asciiTheme="minorHAnsi" w:eastAsia="Times New Roman" w:hAnsiTheme="minorHAnsi" w:cstheme="minorHAnsi"/>
          <w:bCs/>
        </w:rPr>
        <w:t xml:space="preserve">. </w:t>
      </w:r>
      <w:r w:rsidR="00BB37A3" w:rsidRPr="004C648F">
        <w:rPr>
          <w:rFonts w:asciiTheme="minorHAnsi" w:eastAsia="Times New Roman" w:hAnsiTheme="minorHAnsi" w:cstheme="minorHAnsi"/>
          <w:bCs/>
        </w:rPr>
        <w:t>Tiekėjas kartu su P</w:t>
      </w:r>
      <w:r w:rsidR="0019522F" w:rsidRPr="004C648F">
        <w:rPr>
          <w:rFonts w:asciiTheme="minorHAnsi" w:eastAsia="Times New Roman" w:hAnsiTheme="minorHAnsi" w:cstheme="minorHAnsi"/>
          <w:bCs/>
        </w:rPr>
        <w:t>aslaugomis</w:t>
      </w:r>
      <w:r w:rsidR="00BB37A3" w:rsidRPr="004C648F">
        <w:rPr>
          <w:rFonts w:asciiTheme="minorHAnsi" w:eastAsia="Times New Roman" w:hAnsiTheme="minorHAnsi" w:cstheme="minorHAnsi"/>
          <w:bCs/>
        </w:rPr>
        <w:t xml:space="preserve"> turi pateikti Pirkėjui šiuos dokumentus:</w:t>
      </w:r>
    </w:p>
    <w:p w14:paraId="1B383055" w14:textId="7879A66C" w:rsidR="00BB37A3" w:rsidRDefault="00DA4CF8" w:rsidP="00BB37A3">
      <w:pPr>
        <w:spacing w:after="0" w:line="240" w:lineRule="auto"/>
        <w:ind w:firstLine="851"/>
        <w:jc w:val="both"/>
        <w:rPr>
          <w:rFonts w:asciiTheme="minorHAnsi" w:eastAsia="Times New Roman" w:hAnsiTheme="minorHAnsi" w:cstheme="minorHAnsi"/>
          <w:bCs/>
          <w:lang w:bidi="lt-LT"/>
        </w:rPr>
      </w:pPr>
      <w:r w:rsidRPr="004C648F">
        <w:rPr>
          <w:rFonts w:asciiTheme="minorHAnsi" w:eastAsia="Times New Roman" w:hAnsiTheme="minorHAnsi" w:cstheme="minorHAnsi"/>
          <w:bCs/>
          <w:lang w:bidi="lt-LT"/>
        </w:rPr>
        <w:t>5</w:t>
      </w:r>
      <w:r w:rsidR="00BB37A3" w:rsidRPr="004C648F">
        <w:rPr>
          <w:rFonts w:asciiTheme="minorHAnsi" w:eastAsia="Times New Roman" w:hAnsiTheme="minorHAnsi" w:cstheme="minorHAnsi"/>
          <w:bCs/>
          <w:lang w:bidi="lt-LT"/>
        </w:rPr>
        <w:t>.1. P</w:t>
      </w:r>
      <w:r w:rsidR="0019522F" w:rsidRPr="004C648F">
        <w:rPr>
          <w:rFonts w:asciiTheme="minorHAnsi" w:eastAsia="Times New Roman" w:hAnsiTheme="minorHAnsi" w:cstheme="minorHAnsi"/>
          <w:bCs/>
          <w:lang w:bidi="lt-LT"/>
        </w:rPr>
        <w:t>aslaugų</w:t>
      </w:r>
      <w:r w:rsidR="00BB37A3" w:rsidRPr="004C648F">
        <w:rPr>
          <w:rFonts w:asciiTheme="minorHAnsi" w:eastAsia="Times New Roman" w:hAnsiTheme="minorHAnsi" w:cstheme="minorHAnsi"/>
          <w:bCs/>
          <w:lang w:bidi="lt-LT"/>
        </w:rPr>
        <w:t xml:space="preserve"> perdavimo priėmimo aktą.</w:t>
      </w:r>
    </w:p>
    <w:p w14:paraId="22621354" w14:textId="77777777" w:rsidR="00356C58" w:rsidRDefault="00356C58" w:rsidP="00BB37A3">
      <w:pPr>
        <w:spacing w:after="0" w:line="240" w:lineRule="auto"/>
        <w:ind w:firstLine="851"/>
        <w:jc w:val="both"/>
        <w:rPr>
          <w:rFonts w:asciiTheme="minorHAnsi" w:eastAsia="Times New Roman" w:hAnsiTheme="minorHAnsi" w:cstheme="minorHAnsi"/>
          <w:bCs/>
          <w:lang w:bidi="lt-LT"/>
        </w:rPr>
      </w:pPr>
    </w:p>
    <w:p w14:paraId="223192FD" w14:textId="62FD47B1" w:rsidR="00356C58" w:rsidRPr="00356C58" w:rsidRDefault="00356C58" w:rsidP="00356C58">
      <w:pPr>
        <w:pStyle w:val="ListParagraph"/>
        <w:numPr>
          <w:ilvl w:val="0"/>
          <w:numId w:val="14"/>
        </w:numPr>
        <w:spacing w:after="0" w:line="240" w:lineRule="auto"/>
        <w:jc w:val="center"/>
        <w:rPr>
          <w:rFonts w:asciiTheme="minorHAnsi" w:eastAsia="Times New Roman" w:hAnsiTheme="minorHAnsi" w:cstheme="minorHAnsi"/>
          <w:b/>
          <w:bCs/>
          <w:lang w:bidi="lt-LT"/>
        </w:rPr>
      </w:pPr>
      <w:r w:rsidRPr="00356C58">
        <w:rPr>
          <w:rFonts w:asciiTheme="minorHAnsi" w:eastAsia="Times New Roman" w:hAnsiTheme="minorHAnsi" w:cstheme="minorHAnsi"/>
          <w:b/>
          <w:bCs/>
          <w:lang w:bidi="lt-LT"/>
        </w:rPr>
        <w:t>PIRKIME TAIKOMI ŽALIEJI REIKALAVIMAI</w:t>
      </w:r>
    </w:p>
    <w:p w14:paraId="62E0B04D" w14:textId="77777777" w:rsidR="00356C58" w:rsidRPr="00356C58" w:rsidRDefault="00356C58" w:rsidP="00356C58">
      <w:pPr>
        <w:spacing w:after="0" w:line="240" w:lineRule="auto"/>
        <w:ind w:firstLine="851"/>
        <w:jc w:val="both"/>
        <w:rPr>
          <w:rFonts w:asciiTheme="minorHAnsi" w:eastAsia="Times New Roman" w:hAnsiTheme="minorHAnsi" w:cstheme="minorHAnsi"/>
          <w:b/>
          <w:bCs/>
          <w:lang w:bidi="lt-LT"/>
        </w:rPr>
      </w:pPr>
    </w:p>
    <w:p w14:paraId="60D8633F" w14:textId="45171E77" w:rsidR="00356C58" w:rsidRPr="00356C58" w:rsidRDefault="00DA4CF8" w:rsidP="00356C58">
      <w:pPr>
        <w:spacing w:after="0" w:line="240" w:lineRule="auto"/>
        <w:ind w:firstLine="851"/>
        <w:jc w:val="both"/>
        <w:rPr>
          <w:rFonts w:asciiTheme="minorHAnsi" w:eastAsia="Times New Roman" w:hAnsiTheme="minorHAnsi" w:cstheme="minorHAnsi"/>
          <w:bCs/>
          <w:lang w:bidi="lt-LT"/>
        </w:rPr>
      </w:pPr>
      <w:r>
        <w:rPr>
          <w:rFonts w:asciiTheme="minorHAnsi" w:eastAsia="Times New Roman" w:hAnsiTheme="minorHAnsi" w:cstheme="minorHAnsi"/>
          <w:bCs/>
          <w:lang w:bidi="lt-LT"/>
        </w:rPr>
        <w:t xml:space="preserve">6. </w:t>
      </w:r>
      <w:r w:rsidR="00356C58" w:rsidRPr="00356C58">
        <w:rPr>
          <w:rFonts w:asciiTheme="minorHAnsi" w:eastAsia="Times New Roman" w:hAnsiTheme="minorHAnsi" w:cstheme="minorHAnsi"/>
          <w:bCs/>
          <w:lang w:bidi="lt-LT"/>
        </w:rPr>
        <w:t xml:space="preserve">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punktu, Pirkimas laikomas žaliuoju, nes tenkina 4.4.3 punkte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w:t>
      </w:r>
      <w:r w:rsidR="00356C58" w:rsidRPr="00356C58">
        <w:rPr>
          <w:rFonts w:asciiTheme="minorHAnsi" w:eastAsia="Times New Roman" w:hAnsiTheme="minorHAnsi" w:cstheme="minorHAnsi"/>
          <w:bCs/>
          <w:lang w:bidi="lt-LT"/>
        </w:rPr>
        <w:lastRenderedPageBreak/>
        <w:t>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718E1BF" w14:textId="77777777" w:rsidR="00356C58" w:rsidRPr="00AC4954" w:rsidRDefault="00356C58" w:rsidP="00BB37A3">
      <w:pPr>
        <w:spacing w:after="0" w:line="240" w:lineRule="auto"/>
        <w:ind w:firstLine="851"/>
        <w:jc w:val="both"/>
        <w:rPr>
          <w:rFonts w:asciiTheme="minorHAnsi" w:eastAsia="Times New Roman" w:hAnsiTheme="minorHAnsi" w:cstheme="minorHAnsi"/>
          <w:bCs/>
          <w:lang w:bidi="lt-LT"/>
        </w:rPr>
      </w:pPr>
    </w:p>
    <w:p w14:paraId="55A2E0CE" w14:textId="77777777" w:rsidR="00BB37A3" w:rsidRPr="007E2A70" w:rsidRDefault="00BB37A3" w:rsidP="00BB37A3">
      <w:pPr>
        <w:pStyle w:val="ListParagraph"/>
        <w:widowControl w:val="0"/>
        <w:tabs>
          <w:tab w:val="left" w:pos="426"/>
        </w:tabs>
        <w:autoSpaceDE w:val="0"/>
        <w:autoSpaceDN w:val="0"/>
        <w:adjustRightInd w:val="0"/>
        <w:spacing w:after="0" w:line="240" w:lineRule="auto"/>
        <w:ind w:left="97"/>
        <w:jc w:val="both"/>
        <w:rPr>
          <w:position w:val="-1"/>
        </w:rPr>
      </w:pPr>
    </w:p>
    <w:p w14:paraId="649713F4" w14:textId="77777777" w:rsidR="00BB37A3" w:rsidRDefault="00BB37A3" w:rsidP="00BB37A3">
      <w:pPr>
        <w:jc w:val="center"/>
      </w:pPr>
      <w:r>
        <w:t>____________________</w:t>
      </w:r>
    </w:p>
    <w:sectPr w:rsidR="00BB37A3" w:rsidSect="00C25E03">
      <w:footerReference w:type="default" r:id="rId7"/>
      <w:pgSz w:w="11906" w:h="16838" w:code="9"/>
      <w:pgMar w:top="1418" w:right="1134" w:bottom="1440"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69627" w14:textId="77777777" w:rsidR="008C64A9" w:rsidRDefault="008C64A9">
      <w:pPr>
        <w:spacing w:after="0" w:line="240" w:lineRule="auto"/>
      </w:pPr>
      <w:r>
        <w:separator/>
      </w:r>
    </w:p>
  </w:endnote>
  <w:endnote w:type="continuationSeparator" w:id="0">
    <w:p w14:paraId="1F1BE79A" w14:textId="77777777" w:rsidR="008C64A9" w:rsidRDefault="008C6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329645402"/>
      <w:docPartObj>
        <w:docPartGallery w:val="Page Numbers (Bottom of Page)"/>
        <w:docPartUnique/>
      </w:docPartObj>
    </w:sdtPr>
    <w:sdtEndPr>
      <w:rPr>
        <w:noProof/>
      </w:rPr>
    </w:sdtEndPr>
    <w:sdtContent>
      <w:p w14:paraId="2E45E629" w14:textId="24E88326" w:rsidR="000749C2" w:rsidRPr="00F11E9C" w:rsidRDefault="000749C2">
        <w:pPr>
          <w:pStyle w:val="Footer"/>
          <w:jc w:val="center"/>
          <w:rPr>
            <w:rFonts w:ascii="Times New Roman" w:hAnsi="Times New Roman"/>
          </w:rPr>
        </w:pPr>
        <w:r w:rsidRPr="00F11E9C">
          <w:rPr>
            <w:rFonts w:ascii="Times New Roman" w:hAnsi="Times New Roman"/>
          </w:rPr>
          <w:fldChar w:fldCharType="begin"/>
        </w:r>
        <w:r w:rsidRPr="00F11E9C">
          <w:rPr>
            <w:rFonts w:ascii="Times New Roman" w:hAnsi="Times New Roman"/>
          </w:rPr>
          <w:instrText xml:space="preserve"> PAGE   \* MERGEFORMAT </w:instrText>
        </w:r>
        <w:r w:rsidRPr="00F11E9C">
          <w:rPr>
            <w:rFonts w:ascii="Times New Roman" w:hAnsi="Times New Roman"/>
          </w:rPr>
          <w:fldChar w:fldCharType="separate"/>
        </w:r>
        <w:r w:rsidR="00260349">
          <w:rPr>
            <w:rFonts w:ascii="Times New Roman" w:hAnsi="Times New Roman"/>
            <w:noProof/>
          </w:rPr>
          <w:t>4</w:t>
        </w:r>
        <w:r w:rsidRPr="00F11E9C">
          <w:rPr>
            <w:rFonts w:ascii="Times New Roman" w:hAnsi="Times New Roman"/>
            <w:noProof/>
          </w:rPr>
          <w:fldChar w:fldCharType="end"/>
        </w:r>
      </w:p>
    </w:sdtContent>
  </w:sdt>
  <w:p w14:paraId="4A9B876A" w14:textId="77777777" w:rsidR="000749C2" w:rsidRPr="00F11E9C" w:rsidRDefault="000749C2">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C024B" w14:textId="77777777" w:rsidR="008C64A9" w:rsidRDefault="008C64A9">
      <w:pPr>
        <w:spacing w:after="0" w:line="240" w:lineRule="auto"/>
      </w:pPr>
      <w:r>
        <w:separator/>
      </w:r>
    </w:p>
  </w:footnote>
  <w:footnote w:type="continuationSeparator" w:id="0">
    <w:p w14:paraId="202328C8" w14:textId="77777777" w:rsidR="008C64A9" w:rsidRDefault="008C64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FD"/>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 w15:restartNumberingAfterBreak="0">
    <w:nsid w:val="01D868B6"/>
    <w:multiLevelType w:val="hybridMultilevel"/>
    <w:tmpl w:val="F772590A"/>
    <w:lvl w:ilvl="0" w:tplc="36DE4EB6">
      <w:numFmt w:val="bullet"/>
      <w:lvlText w:val="-"/>
      <w:lvlJc w:val="left"/>
      <w:pPr>
        <w:ind w:left="350" w:hanging="360"/>
      </w:pPr>
      <w:rPr>
        <w:rFonts w:ascii="Arial" w:eastAsia="Times New Roman" w:hAnsi="Arial" w:hint="default"/>
      </w:rPr>
    </w:lvl>
    <w:lvl w:ilvl="1" w:tplc="04090003" w:tentative="1">
      <w:start w:val="1"/>
      <w:numFmt w:val="bullet"/>
      <w:lvlText w:val="o"/>
      <w:lvlJc w:val="left"/>
      <w:pPr>
        <w:ind w:left="1070" w:hanging="360"/>
      </w:pPr>
      <w:rPr>
        <w:rFonts w:ascii="Courier New" w:hAnsi="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3" w15:restartNumberingAfterBreak="0">
    <w:nsid w:val="18C27568"/>
    <w:multiLevelType w:val="hybridMultilevel"/>
    <w:tmpl w:val="3838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5" w15:restartNumberingAfterBreak="0">
    <w:nsid w:val="26037A6D"/>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325B94"/>
    <w:multiLevelType w:val="hybridMultilevel"/>
    <w:tmpl w:val="A0DA5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54E06"/>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9EF0199"/>
    <w:multiLevelType w:val="hybridMultilevel"/>
    <w:tmpl w:val="94949BF2"/>
    <w:lvl w:ilvl="0" w:tplc="570CFA72">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9" w15:restartNumberingAfterBreak="0">
    <w:nsid w:val="2B3B3BF9"/>
    <w:multiLevelType w:val="hybridMultilevel"/>
    <w:tmpl w:val="90DA9FAC"/>
    <w:lvl w:ilvl="0" w:tplc="FDE2565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6E0773"/>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D1C7D10"/>
    <w:multiLevelType w:val="hybridMultilevel"/>
    <w:tmpl w:val="45FEAE6C"/>
    <w:lvl w:ilvl="0" w:tplc="0E68F9D0">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58B56857"/>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1A41A07"/>
    <w:multiLevelType w:val="hybridMultilevel"/>
    <w:tmpl w:val="2CEEEBEA"/>
    <w:lvl w:ilvl="0" w:tplc="28F498A2">
      <w:start w:val="1"/>
      <w:numFmt w:val="decimal"/>
      <w:lvlText w:val="%1."/>
      <w:lvlJc w:val="left"/>
      <w:pPr>
        <w:ind w:left="1189" w:hanging="360"/>
      </w:pPr>
      <w:rPr>
        <w:rFonts w:hint="default"/>
      </w:rPr>
    </w:lvl>
    <w:lvl w:ilvl="1" w:tplc="04090019" w:tentative="1">
      <w:start w:val="1"/>
      <w:numFmt w:val="lowerLetter"/>
      <w:lvlText w:val="%2."/>
      <w:lvlJc w:val="left"/>
      <w:pPr>
        <w:ind w:left="1909" w:hanging="360"/>
      </w:pPr>
    </w:lvl>
    <w:lvl w:ilvl="2" w:tplc="0409001B" w:tentative="1">
      <w:start w:val="1"/>
      <w:numFmt w:val="lowerRoman"/>
      <w:lvlText w:val="%3."/>
      <w:lvlJc w:val="right"/>
      <w:pPr>
        <w:ind w:left="2629" w:hanging="180"/>
      </w:pPr>
    </w:lvl>
    <w:lvl w:ilvl="3" w:tplc="0409000F" w:tentative="1">
      <w:start w:val="1"/>
      <w:numFmt w:val="decimal"/>
      <w:lvlText w:val="%4."/>
      <w:lvlJc w:val="left"/>
      <w:pPr>
        <w:ind w:left="3349" w:hanging="360"/>
      </w:pPr>
    </w:lvl>
    <w:lvl w:ilvl="4" w:tplc="04090019" w:tentative="1">
      <w:start w:val="1"/>
      <w:numFmt w:val="lowerLetter"/>
      <w:lvlText w:val="%5."/>
      <w:lvlJc w:val="left"/>
      <w:pPr>
        <w:ind w:left="4069" w:hanging="360"/>
      </w:pPr>
    </w:lvl>
    <w:lvl w:ilvl="5" w:tplc="0409001B" w:tentative="1">
      <w:start w:val="1"/>
      <w:numFmt w:val="lowerRoman"/>
      <w:lvlText w:val="%6."/>
      <w:lvlJc w:val="right"/>
      <w:pPr>
        <w:ind w:left="4789" w:hanging="180"/>
      </w:pPr>
    </w:lvl>
    <w:lvl w:ilvl="6" w:tplc="0409000F" w:tentative="1">
      <w:start w:val="1"/>
      <w:numFmt w:val="decimal"/>
      <w:lvlText w:val="%7."/>
      <w:lvlJc w:val="left"/>
      <w:pPr>
        <w:ind w:left="5509" w:hanging="360"/>
      </w:pPr>
    </w:lvl>
    <w:lvl w:ilvl="7" w:tplc="04090019" w:tentative="1">
      <w:start w:val="1"/>
      <w:numFmt w:val="lowerLetter"/>
      <w:lvlText w:val="%8."/>
      <w:lvlJc w:val="left"/>
      <w:pPr>
        <w:ind w:left="6229" w:hanging="360"/>
      </w:pPr>
    </w:lvl>
    <w:lvl w:ilvl="8" w:tplc="0409001B" w:tentative="1">
      <w:start w:val="1"/>
      <w:numFmt w:val="lowerRoman"/>
      <w:lvlText w:val="%9."/>
      <w:lvlJc w:val="right"/>
      <w:pPr>
        <w:ind w:left="6949" w:hanging="180"/>
      </w:pPr>
    </w:lvl>
  </w:abstractNum>
  <w:abstractNum w:abstractNumId="14" w15:restartNumberingAfterBreak="0">
    <w:nsid w:val="645E30B7"/>
    <w:multiLevelType w:val="hybridMultilevel"/>
    <w:tmpl w:val="3838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FC2761"/>
    <w:multiLevelType w:val="hybridMultilevel"/>
    <w:tmpl w:val="BEEC1254"/>
    <w:lvl w:ilvl="0" w:tplc="BC9C4EB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B806CF"/>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num w:numId="1" w16cid:durableId="1298101240">
    <w:abstractNumId w:val="17"/>
  </w:num>
  <w:num w:numId="2" w16cid:durableId="1607346736">
    <w:abstractNumId w:val="0"/>
  </w:num>
  <w:num w:numId="3" w16cid:durableId="694617901">
    <w:abstractNumId w:val="12"/>
  </w:num>
  <w:num w:numId="4" w16cid:durableId="323558295">
    <w:abstractNumId w:val="6"/>
  </w:num>
  <w:num w:numId="5" w16cid:durableId="99300359">
    <w:abstractNumId w:val="10"/>
  </w:num>
  <w:num w:numId="6" w16cid:durableId="689720353">
    <w:abstractNumId w:val="16"/>
  </w:num>
  <w:num w:numId="7" w16cid:durableId="1872298321">
    <w:abstractNumId w:val="2"/>
  </w:num>
  <w:num w:numId="8" w16cid:durableId="1819030825">
    <w:abstractNumId w:val="9"/>
  </w:num>
  <w:num w:numId="9" w16cid:durableId="765657971">
    <w:abstractNumId w:val="14"/>
  </w:num>
  <w:num w:numId="10" w16cid:durableId="513572580">
    <w:abstractNumId w:val="5"/>
  </w:num>
  <w:num w:numId="11" w16cid:durableId="792290189">
    <w:abstractNumId w:val="3"/>
  </w:num>
  <w:num w:numId="12" w16cid:durableId="1087995781">
    <w:abstractNumId w:val="7"/>
  </w:num>
  <w:num w:numId="13" w16cid:durableId="313488401">
    <w:abstractNumId w:val="15"/>
  </w:num>
  <w:num w:numId="14" w16cid:durableId="1228615081">
    <w:abstractNumId w:val="4"/>
  </w:num>
  <w:num w:numId="15" w16cid:durableId="138813232">
    <w:abstractNumId w:val="1"/>
  </w:num>
  <w:num w:numId="16" w16cid:durableId="1335955243">
    <w:abstractNumId w:val="13"/>
  </w:num>
  <w:num w:numId="17" w16cid:durableId="993294028">
    <w:abstractNumId w:val="8"/>
  </w:num>
  <w:num w:numId="18" w16cid:durableId="1054544702">
    <w:abstractNumId w:val="11"/>
  </w:num>
  <w:num w:numId="19" w16cid:durableId="168594156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07AFA"/>
    <w:rsid w:val="00010064"/>
    <w:rsid w:val="00027605"/>
    <w:rsid w:val="00064115"/>
    <w:rsid w:val="00065D0F"/>
    <w:rsid w:val="00074168"/>
    <w:rsid w:val="000749C2"/>
    <w:rsid w:val="00092F15"/>
    <w:rsid w:val="000A516E"/>
    <w:rsid w:val="000B6F1F"/>
    <w:rsid w:val="000C2574"/>
    <w:rsid w:val="000D7FB0"/>
    <w:rsid w:val="000E066C"/>
    <w:rsid w:val="000E41B5"/>
    <w:rsid w:val="000E5A55"/>
    <w:rsid w:val="000F4F2D"/>
    <w:rsid w:val="000F6846"/>
    <w:rsid w:val="00103FEF"/>
    <w:rsid w:val="00104A9D"/>
    <w:rsid w:val="00110BC2"/>
    <w:rsid w:val="00112119"/>
    <w:rsid w:val="00117009"/>
    <w:rsid w:val="00132FCD"/>
    <w:rsid w:val="00134D67"/>
    <w:rsid w:val="001357D4"/>
    <w:rsid w:val="00135A8F"/>
    <w:rsid w:val="001407A1"/>
    <w:rsid w:val="0015023D"/>
    <w:rsid w:val="001540B0"/>
    <w:rsid w:val="001616D7"/>
    <w:rsid w:val="00165F2E"/>
    <w:rsid w:val="00170CAF"/>
    <w:rsid w:val="00191301"/>
    <w:rsid w:val="0019522F"/>
    <w:rsid w:val="00196F35"/>
    <w:rsid w:val="001D2661"/>
    <w:rsid w:val="001D4FAB"/>
    <w:rsid w:val="001D7A8D"/>
    <w:rsid w:val="001E06D8"/>
    <w:rsid w:val="001E2AC3"/>
    <w:rsid w:val="001E2C70"/>
    <w:rsid w:val="001E2CF6"/>
    <w:rsid w:val="001E64C2"/>
    <w:rsid w:val="001F388C"/>
    <w:rsid w:val="00203C52"/>
    <w:rsid w:val="00226091"/>
    <w:rsid w:val="00257908"/>
    <w:rsid w:val="002601AB"/>
    <w:rsid w:val="00260349"/>
    <w:rsid w:val="00263A7F"/>
    <w:rsid w:val="00280BDF"/>
    <w:rsid w:val="002817A2"/>
    <w:rsid w:val="00295B33"/>
    <w:rsid w:val="002C151F"/>
    <w:rsid w:val="002D0F9B"/>
    <w:rsid w:val="002D34AB"/>
    <w:rsid w:val="00301C0F"/>
    <w:rsid w:val="003038D6"/>
    <w:rsid w:val="00305402"/>
    <w:rsid w:val="00305D8E"/>
    <w:rsid w:val="00310DEB"/>
    <w:rsid w:val="00332E39"/>
    <w:rsid w:val="00333127"/>
    <w:rsid w:val="0033457E"/>
    <w:rsid w:val="00336B01"/>
    <w:rsid w:val="00340E7B"/>
    <w:rsid w:val="00342B2C"/>
    <w:rsid w:val="00343D38"/>
    <w:rsid w:val="0034768B"/>
    <w:rsid w:val="003476C2"/>
    <w:rsid w:val="00356C58"/>
    <w:rsid w:val="00370987"/>
    <w:rsid w:val="00371245"/>
    <w:rsid w:val="00396606"/>
    <w:rsid w:val="003A7D27"/>
    <w:rsid w:val="003D31B6"/>
    <w:rsid w:val="003E03E0"/>
    <w:rsid w:val="003E5C50"/>
    <w:rsid w:val="003E7F9A"/>
    <w:rsid w:val="003F1444"/>
    <w:rsid w:val="003F2943"/>
    <w:rsid w:val="00403AC5"/>
    <w:rsid w:val="00411AA8"/>
    <w:rsid w:val="004317F3"/>
    <w:rsid w:val="00444E9A"/>
    <w:rsid w:val="00445EF3"/>
    <w:rsid w:val="004477B6"/>
    <w:rsid w:val="00447EC9"/>
    <w:rsid w:val="00456186"/>
    <w:rsid w:val="004674ED"/>
    <w:rsid w:val="00491347"/>
    <w:rsid w:val="004A2634"/>
    <w:rsid w:val="004A2EE7"/>
    <w:rsid w:val="004B4BE6"/>
    <w:rsid w:val="004C0B6F"/>
    <w:rsid w:val="004C648F"/>
    <w:rsid w:val="004C7DA7"/>
    <w:rsid w:val="004E257B"/>
    <w:rsid w:val="004E2E6F"/>
    <w:rsid w:val="00506DF6"/>
    <w:rsid w:val="005160E7"/>
    <w:rsid w:val="005259A2"/>
    <w:rsid w:val="0053492D"/>
    <w:rsid w:val="00534E67"/>
    <w:rsid w:val="0054297D"/>
    <w:rsid w:val="005565D1"/>
    <w:rsid w:val="005637DF"/>
    <w:rsid w:val="0058064D"/>
    <w:rsid w:val="005826E2"/>
    <w:rsid w:val="00596B0B"/>
    <w:rsid w:val="005A76B3"/>
    <w:rsid w:val="005B646B"/>
    <w:rsid w:val="005D402E"/>
    <w:rsid w:val="005D7A86"/>
    <w:rsid w:val="005E1F1B"/>
    <w:rsid w:val="005E2303"/>
    <w:rsid w:val="005F2BD5"/>
    <w:rsid w:val="00603924"/>
    <w:rsid w:val="00614FFF"/>
    <w:rsid w:val="006277C8"/>
    <w:rsid w:val="006307B9"/>
    <w:rsid w:val="00647615"/>
    <w:rsid w:val="00660A89"/>
    <w:rsid w:val="00662496"/>
    <w:rsid w:val="00671738"/>
    <w:rsid w:val="0067290C"/>
    <w:rsid w:val="00674BDF"/>
    <w:rsid w:val="00686AC6"/>
    <w:rsid w:val="006A36A1"/>
    <w:rsid w:val="006B533F"/>
    <w:rsid w:val="006B554E"/>
    <w:rsid w:val="006C5304"/>
    <w:rsid w:val="006D03F1"/>
    <w:rsid w:val="006D53FB"/>
    <w:rsid w:val="006E10E1"/>
    <w:rsid w:val="007029D2"/>
    <w:rsid w:val="00716B98"/>
    <w:rsid w:val="00726F0B"/>
    <w:rsid w:val="007329B2"/>
    <w:rsid w:val="00752F8F"/>
    <w:rsid w:val="00762874"/>
    <w:rsid w:val="007744D0"/>
    <w:rsid w:val="00776302"/>
    <w:rsid w:val="00784C23"/>
    <w:rsid w:val="00795D91"/>
    <w:rsid w:val="007B39A1"/>
    <w:rsid w:val="007D3A67"/>
    <w:rsid w:val="007E15BC"/>
    <w:rsid w:val="007F2090"/>
    <w:rsid w:val="007F28DC"/>
    <w:rsid w:val="007F4255"/>
    <w:rsid w:val="00812605"/>
    <w:rsid w:val="008300ED"/>
    <w:rsid w:val="0083059C"/>
    <w:rsid w:val="0083087D"/>
    <w:rsid w:val="008311CE"/>
    <w:rsid w:val="008312F6"/>
    <w:rsid w:val="008320AA"/>
    <w:rsid w:val="008359B5"/>
    <w:rsid w:val="00841923"/>
    <w:rsid w:val="00842093"/>
    <w:rsid w:val="00853BE3"/>
    <w:rsid w:val="00856417"/>
    <w:rsid w:val="00862EC9"/>
    <w:rsid w:val="008831CE"/>
    <w:rsid w:val="00883AE3"/>
    <w:rsid w:val="00890673"/>
    <w:rsid w:val="00891B81"/>
    <w:rsid w:val="00894F8B"/>
    <w:rsid w:val="008C64A9"/>
    <w:rsid w:val="008D0833"/>
    <w:rsid w:val="008E5BF1"/>
    <w:rsid w:val="008F2BFB"/>
    <w:rsid w:val="009107BB"/>
    <w:rsid w:val="00914B3C"/>
    <w:rsid w:val="00917098"/>
    <w:rsid w:val="0092352B"/>
    <w:rsid w:val="009408A0"/>
    <w:rsid w:val="00955338"/>
    <w:rsid w:val="00967F5B"/>
    <w:rsid w:val="0097455B"/>
    <w:rsid w:val="00980DC1"/>
    <w:rsid w:val="00984D2F"/>
    <w:rsid w:val="009B1B7E"/>
    <w:rsid w:val="009B6C1B"/>
    <w:rsid w:val="009C3FC2"/>
    <w:rsid w:val="009C620E"/>
    <w:rsid w:val="009C7820"/>
    <w:rsid w:val="009D45A5"/>
    <w:rsid w:val="009D751F"/>
    <w:rsid w:val="009F1E8A"/>
    <w:rsid w:val="00A030F9"/>
    <w:rsid w:val="00A17E14"/>
    <w:rsid w:val="00A2654B"/>
    <w:rsid w:val="00A3587E"/>
    <w:rsid w:val="00A426E5"/>
    <w:rsid w:val="00A61E18"/>
    <w:rsid w:val="00A7034E"/>
    <w:rsid w:val="00A83556"/>
    <w:rsid w:val="00A86C98"/>
    <w:rsid w:val="00A933FD"/>
    <w:rsid w:val="00A97CF8"/>
    <w:rsid w:val="00AA1650"/>
    <w:rsid w:val="00AB3ECD"/>
    <w:rsid w:val="00AB5CF6"/>
    <w:rsid w:val="00AC4954"/>
    <w:rsid w:val="00AC616F"/>
    <w:rsid w:val="00B17273"/>
    <w:rsid w:val="00B61CF9"/>
    <w:rsid w:val="00B63B8B"/>
    <w:rsid w:val="00B649E3"/>
    <w:rsid w:val="00B74983"/>
    <w:rsid w:val="00B801DC"/>
    <w:rsid w:val="00B82C7B"/>
    <w:rsid w:val="00B82F82"/>
    <w:rsid w:val="00B922FF"/>
    <w:rsid w:val="00B96888"/>
    <w:rsid w:val="00B968A6"/>
    <w:rsid w:val="00B97A9D"/>
    <w:rsid w:val="00BB1462"/>
    <w:rsid w:val="00BB37A3"/>
    <w:rsid w:val="00BE4221"/>
    <w:rsid w:val="00BF1189"/>
    <w:rsid w:val="00BF595C"/>
    <w:rsid w:val="00BF64CA"/>
    <w:rsid w:val="00C2436D"/>
    <w:rsid w:val="00C25E03"/>
    <w:rsid w:val="00C45C64"/>
    <w:rsid w:val="00C47A53"/>
    <w:rsid w:val="00C878E0"/>
    <w:rsid w:val="00C9459A"/>
    <w:rsid w:val="00CB35EC"/>
    <w:rsid w:val="00CB7048"/>
    <w:rsid w:val="00CB7A23"/>
    <w:rsid w:val="00CC25C8"/>
    <w:rsid w:val="00CD5D9E"/>
    <w:rsid w:val="00CF43B1"/>
    <w:rsid w:val="00D03D17"/>
    <w:rsid w:val="00D2014F"/>
    <w:rsid w:val="00D205B2"/>
    <w:rsid w:val="00D20A15"/>
    <w:rsid w:val="00D20B28"/>
    <w:rsid w:val="00D341EF"/>
    <w:rsid w:val="00D372EA"/>
    <w:rsid w:val="00D425FF"/>
    <w:rsid w:val="00D47958"/>
    <w:rsid w:val="00D63E04"/>
    <w:rsid w:val="00DA4CF8"/>
    <w:rsid w:val="00DC755C"/>
    <w:rsid w:val="00DF0186"/>
    <w:rsid w:val="00DF607E"/>
    <w:rsid w:val="00E21759"/>
    <w:rsid w:val="00E22583"/>
    <w:rsid w:val="00E342E8"/>
    <w:rsid w:val="00E55C66"/>
    <w:rsid w:val="00E713A0"/>
    <w:rsid w:val="00E83629"/>
    <w:rsid w:val="00E925C2"/>
    <w:rsid w:val="00EA348F"/>
    <w:rsid w:val="00EA7364"/>
    <w:rsid w:val="00EA7814"/>
    <w:rsid w:val="00EB576A"/>
    <w:rsid w:val="00EC7ECC"/>
    <w:rsid w:val="00EE058F"/>
    <w:rsid w:val="00EE151B"/>
    <w:rsid w:val="00EE35AA"/>
    <w:rsid w:val="00EE6A12"/>
    <w:rsid w:val="00F06C1C"/>
    <w:rsid w:val="00F11E9C"/>
    <w:rsid w:val="00F14BF8"/>
    <w:rsid w:val="00F43001"/>
    <w:rsid w:val="00F43821"/>
    <w:rsid w:val="00F63F48"/>
    <w:rsid w:val="00F917A1"/>
    <w:rsid w:val="00F92EA4"/>
    <w:rsid w:val="00FA3BF0"/>
    <w:rsid w:val="00FA5D9C"/>
    <w:rsid w:val="00FA63A7"/>
    <w:rsid w:val="00FB2C17"/>
    <w:rsid w:val="00FB7B37"/>
    <w:rsid w:val="00FC455B"/>
    <w:rsid w:val="00FC6F85"/>
    <w:rsid w:val="00FD2850"/>
    <w:rsid w:val="00FE1EC4"/>
    <w:rsid w:val="00FE4715"/>
    <w:rsid w:val="00FE4B7B"/>
    <w:rsid w:val="00FF4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61CFB"/>
  <w15:chartTrackingRefBased/>
  <w15:docId w15:val="{94A2F759-F50B-499A-B087-7F7AD186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EC9"/>
    <w:pPr>
      <w:spacing w:after="200" w:line="276" w:lineRule="auto"/>
    </w:pPr>
    <w:rPr>
      <w:rFonts w:ascii="Calibri" w:eastAsia="Calibri" w:hAnsi="Calibri" w:cs="Times New Roman"/>
      <w:lang w:val="lt-LT"/>
    </w:rPr>
  </w:style>
  <w:style w:type="paragraph" w:styleId="Heading1">
    <w:name w:val="heading 1"/>
    <w:basedOn w:val="Normal"/>
    <w:next w:val="Normal"/>
    <w:link w:val="Heading1Char"/>
    <w:qFormat/>
    <w:rsid w:val="00FC455B"/>
    <w:pPr>
      <w:keepNext/>
      <w:spacing w:after="0" w:line="240" w:lineRule="auto"/>
      <w:jc w:val="center"/>
      <w:outlineLvl w:val="0"/>
    </w:pPr>
    <w:rPr>
      <w:rFonts w:ascii="Times New Roman" w:eastAsia="Times New Roman" w:hAnsi="Times New Roman"/>
      <w:b/>
      <w:bCs/>
      <w:sz w:val="24"/>
      <w:szCs w:val="20"/>
    </w:rPr>
  </w:style>
  <w:style w:type="paragraph" w:styleId="Heading2">
    <w:name w:val="heading 2"/>
    <w:basedOn w:val="Normal"/>
    <w:next w:val="Normal"/>
    <w:link w:val="Heading2Char"/>
    <w:semiHidden/>
    <w:unhideWhenUsed/>
    <w:qFormat/>
    <w:rsid w:val="00D20B28"/>
    <w:pPr>
      <w:keepNext/>
      <w:suppressAutoHyphens/>
      <w:spacing w:before="240" w:after="60" w:line="240" w:lineRule="auto"/>
      <w:outlineLvl w:val="1"/>
    </w:pPr>
    <w:rPr>
      <w:rFonts w:ascii="Cambria" w:eastAsia="Times New Roman" w:hAnsi="Cambria"/>
      <w:b/>
      <w:bCs/>
      <w:i/>
      <w:iCs/>
      <w:sz w:val="28"/>
      <w:szCs w:val="28"/>
      <w:lang w:eastAsia="ar-SA"/>
    </w:rPr>
  </w:style>
  <w:style w:type="paragraph" w:styleId="Heading3">
    <w:name w:val="heading 3"/>
    <w:basedOn w:val="Normal"/>
    <w:next w:val="Normal"/>
    <w:link w:val="Heading3Char"/>
    <w:qFormat/>
    <w:rsid w:val="00D20B28"/>
    <w:pPr>
      <w:keepNext/>
      <w:suppressAutoHyphens/>
      <w:spacing w:before="240" w:after="60" w:line="240" w:lineRule="auto"/>
      <w:outlineLvl w:val="2"/>
    </w:pPr>
    <w:rPr>
      <w:rFonts w:ascii="Cambria" w:eastAsia="Times New Roman" w:hAnsi="Cambria"/>
      <w:b/>
      <w:bCs/>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455B"/>
    <w:rPr>
      <w:rFonts w:ascii="Times New Roman" w:eastAsia="Times New Roman" w:hAnsi="Times New Roman" w:cs="Times New Roman"/>
      <w:b/>
      <w:bCs/>
      <w:sz w:val="24"/>
      <w:szCs w:val="20"/>
      <w:lang w:val="lt-LT"/>
    </w:rPr>
  </w:style>
  <w:style w:type="character" w:customStyle="1" w:styleId="Heading2Char">
    <w:name w:val="Heading 2 Char"/>
    <w:basedOn w:val="DefaultParagraphFont"/>
    <w:link w:val="Heading2"/>
    <w:semiHidden/>
    <w:rsid w:val="00D20B28"/>
    <w:rPr>
      <w:rFonts w:ascii="Cambria" w:eastAsia="Times New Roman" w:hAnsi="Cambria" w:cs="Times New Roman"/>
      <w:b/>
      <w:bCs/>
      <w:i/>
      <w:iCs/>
      <w:sz w:val="28"/>
      <w:szCs w:val="28"/>
      <w:lang w:val="lt-LT" w:eastAsia="ar-SA"/>
    </w:rPr>
  </w:style>
  <w:style w:type="character" w:customStyle="1" w:styleId="Heading3Char">
    <w:name w:val="Heading 3 Char"/>
    <w:basedOn w:val="DefaultParagraphFont"/>
    <w:link w:val="Heading3"/>
    <w:rsid w:val="00D20B28"/>
    <w:rPr>
      <w:rFonts w:ascii="Cambria" w:eastAsia="Times New Roman" w:hAnsi="Cambria" w:cs="Times New Roman"/>
      <w:b/>
      <w:bCs/>
      <w:sz w:val="26"/>
      <w:szCs w:val="26"/>
      <w:lang w:val="lt-LT" w:eastAsia="ar-SA"/>
    </w:rPr>
  </w:style>
  <w:style w:type="paragraph" w:styleId="Header">
    <w:name w:val="header"/>
    <w:basedOn w:val="Normal"/>
    <w:link w:val="HeaderChar"/>
    <w:unhideWhenUsed/>
    <w:rsid w:val="006D03F1"/>
    <w:pPr>
      <w:tabs>
        <w:tab w:val="center" w:pos="4320"/>
        <w:tab w:val="right" w:pos="8640"/>
      </w:tabs>
    </w:pPr>
    <w:rPr>
      <w:lang w:val="x-none"/>
    </w:rPr>
  </w:style>
  <w:style w:type="character" w:customStyle="1" w:styleId="HeaderChar">
    <w:name w:val="Header Char"/>
    <w:basedOn w:val="DefaultParagraphFont"/>
    <w:link w:val="Header"/>
    <w:rsid w:val="006D03F1"/>
    <w:rPr>
      <w:rFonts w:ascii="Calibri" w:eastAsia="Calibri" w:hAnsi="Calibri" w:cs="Times New Roman"/>
      <w:lang w:val="x-none"/>
    </w:rPr>
  </w:style>
  <w:style w:type="paragraph" w:styleId="Footer">
    <w:name w:val="footer"/>
    <w:basedOn w:val="Normal"/>
    <w:link w:val="FooterChar"/>
    <w:unhideWhenUsed/>
    <w:rsid w:val="006D03F1"/>
    <w:pPr>
      <w:widowControl w:val="0"/>
      <w:tabs>
        <w:tab w:val="center" w:pos="4513"/>
        <w:tab w:val="right" w:pos="9026"/>
      </w:tabs>
      <w:autoSpaceDE w:val="0"/>
      <w:autoSpaceDN w:val="0"/>
      <w:adjustRightInd w:val="0"/>
      <w:spacing w:after="0" w:line="240" w:lineRule="auto"/>
      <w:ind w:firstLine="720"/>
    </w:pPr>
    <w:rPr>
      <w:rFonts w:ascii="Arial" w:eastAsia="Times New Roman" w:hAnsi="Arial"/>
      <w:sz w:val="20"/>
      <w:szCs w:val="24"/>
      <w:lang w:val="x-none" w:eastAsia="x-none"/>
    </w:rPr>
  </w:style>
  <w:style w:type="character" w:customStyle="1" w:styleId="FooterChar">
    <w:name w:val="Footer Char"/>
    <w:basedOn w:val="DefaultParagraphFont"/>
    <w:link w:val="Footer"/>
    <w:rsid w:val="006D03F1"/>
    <w:rPr>
      <w:rFonts w:ascii="Arial" w:eastAsia="Times New Roman" w:hAnsi="Arial" w:cs="Times New Roman"/>
      <w:sz w:val="20"/>
      <w:szCs w:val="24"/>
      <w:lang w:val="x-none" w:eastAsia="x-none"/>
    </w:rPr>
  </w:style>
  <w:style w:type="character" w:styleId="Hyperlink">
    <w:name w:val="Hyperlink"/>
    <w:rsid w:val="006D03F1"/>
    <w:rPr>
      <w:strike w:val="0"/>
      <w:dstrike w:val="0"/>
      <w:color w:val="325883"/>
      <w:u w:val="none"/>
    </w:rPr>
  </w:style>
  <w:style w:type="paragraph" w:styleId="ListParagraph">
    <w:name w:val="List Paragraph"/>
    <w:basedOn w:val="Normal"/>
    <w:link w:val="ListParagraphChar"/>
    <w:uiPriority w:val="34"/>
    <w:qFormat/>
    <w:rsid w:val="00660A89"/>
    <w:pPr>
      <w:ind w:left="720"/>
      <w:contextualSpacing/>
    </w:pPr>
  </w:style>
  <w:style w:type="paragraph" w:styleId="BalloonText">
    <w:name w:val="Balloon Text"/>
    <w:basedOn w:val="Normal"/>
    <w:link w:val="BalloonTextChar"/>
    <w:semiHidden/>
    <w:unhideWhenUsed/>
    <w:rsid w:val="000E0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E066C"/>
    <w:rPr>
      <w:rFonts w:ascii="Segoe UI" w:eastAsia="Calibri" w:hAnsi="Segoe UI" w:cs="Segoe UI"/>
      <w:sz w:val="18"/>
      <w:szCs w:val="18"/>
      <w:lang w:val="lt-LT"/>
    </w:rPr>
  </w:style>
  <w:style w:type="character" w:styleId="Strong">
    <w:name w:val="Strong"/>
    <w:qFormat/>
    <w:rsid w:val="00D20B28"/>
    <w:rPr>
      <w:b/>
      <w:bCs/>
    </w:rPr>
  </w:style>
  <w:style w:type="character" w:customStyle="1" w:styleId="arial101">
    <w:name w:val="arial101"/>
    <w:rsid w:val="00D20B28"/>
    <w:rPr>
      <w:rFonts w:ascii="Arial" w:hAnsi="Arial" w:cs="Arial"/>
      <w:sz w:val="20"/>
      <w:szCs w:val="20"/>
    </w:rPr>
  </w:style>
  <w:style w:type="paragraph" w:customStyle="1" w:styleId="Brdtekstpflgende">
    <w:name w:val="Brødtekst påfølgende"/>
    <w:basedOn w:val="BodyText"/>
    <w:rsid w:val="00D20B28"/>
    <w:pPr>
      <w:spacing w:before="60" w:after="60"/>
    </w:pPr>
    <w:rPr>
      <w:szCs w:val="20"/>
      <w:lang w:val="nb-NO" w:eastAsia="en-US"/>
    </w:rPr>
  </w:style>
  <w:style w:type="paragraph" w:styleId="BodyText">
    <w:name w:val="Body Text"/>
    <w:aliases w:val="body indent,ändrad,Body single,EHPT,Body Text2"/>
    <w:basedOn w:val="Normal"/>
    <w:link w:val="BodyTextChar"/>
    <w:rsid w:val="00D20B28"/>
    <w:pPr>
      <w:spacing w:after="120" w:line="240" w:lineRule="auto"/>
    </w:pPr>
    <w:rPr>
      <w:rFonts w:ascii="Times New Roman" w:eastAsia="Times New Roman" w:hAnsi="Times New Roman"/>
      <w:sz w:val="24"/>
      <w:szCs w:val="24"/>
      <w:lang w:eastAsia="lt-LT"/>
    </w:rPr>
  </w:style>
  <w:style w:type="character" w:customStyle="1" w:styleId="BodyTextChar">
    <w:name w:val="Body Text Char"/>
    <w:aliases w:val="body indent Char,ändrad Char,Body single Char,EHPT Char,Body Text2 Char"/>
    <w:basedOn w:val="DefaultParagraphFont"/>
    <w:link w:val="BodyText"/>
    <w:rsid w:val="00D20B28"/>
    <w:rPr>
      <w:rFonts w:ascii="Times New Roman" w:eastAsia="Times New Roman" w:hAnsi="Times New Roman" w:cs="Times New Roman"/>
      <w:sz w:val="24"/>
      <w:szCs w:val="24"/>
      <w:lang w:val="lt-LT" w:eastAsia="lt-LT"/>
    </w:rPr>
  </w:style>
  <w:style w:type="character" w:customStyle="1" w:styleId="lineitems1">
    <w:name w:val="lineitems1"/>
    <w:rsid w:val="00D20B28"/>
    <w:rPr>
      <w:sz w:val="17"/>
      <w:szCs w:val="17"/>
    </w:rPr>
  </w:style>
  <w:style w:type="character" w:styleId="HTMLTypewriter">
    <w:name w:val="HTML Typewriter"/>
    <w:rsid w:val="00D20B28"/>
    <w:rPr>
      <w:rFonts w:ascii="Courier New" w:eastAsia="Courier New" w:hAnsi="Courier New" w:cs="Courier New"/>
      <w:sz w:val="20"/>
      <w:szCs w:val="20"/>
    </w:rPr>
  </w:style>
  <w:style w:type="character" w:customStyle="1" w:styleId="CommentTextChar">
    <w:name w:val="Comment Text Char"/>
    <w:basedOn w:val="DefaultParagraphFont"/>
    <w:link w:val="CommentText"/>
    <w:uiPriority w:val="99"/>
    <w:semiHidden/>
    <w:rsid w:val="00D20B28"/>
    <w:rPr>
      <w:rFonts w:ascii="Times New Roman" w:eastAsia="Times New Roman" w:hAnsi="Times New Roman" w:cs="Times New Roman"/>
      <w:sz w:val="20"/>
      <w:szCs w:val="20"/>
      <w:lang w:eastAsia="ar-SA"/>
    </w:rPr>
  </w:style>
  <w:style w:type="paragraph" w:styleId="CommentText">
    <w:name w:val="annotation text"/>
    <w:basedOn w:val="Normal"/>
    <w:link w:val="CommentTextChar"/>
    <w:uiPriority w:val="99"/>
    <w:semiHidden/>
    <w:rsid w:val="00D20B28"/>
    <w:pPr>
      <w:suppressAutoHyphens/>
      <w:spacing w:after="0" w:line="240" w:lineRule="auto"/>
    </w:pPr>
    <w:rPr>
      <w:rFonts w:ascii="Times New Roman" w:eastAsia="Times New Roman" w:hAnsi="Times New Roman"/>
      <w:sz w:val="20"/>
      <w:szCs w:val="20"/>
      <w:lang w:val="en-US" w:eastAsia="ar-SA"/>
    </w:rPr>
  </w:style>
  <w:style w:type="character" w:customStyle="1" w:styleId="CommentTextChar1">
    <w:name w:val="Comment Text Char1"/>
    <w:basedOn w:val="DefaultParagraphFont"/>
    <w:uiPriority w:val="99"/>
    <w:semiHidden/>
    <w:rsid w:val="00D20B28"/>
    <w:rPr>
      <w:rFonts w:ascii="Calibri" w:eastAsia="Calibri" w:hAnsi="Calibri" w:cs="Times New Roman"/>
      <w:sz w:val="20"/>
      <w:szCs w:val="20"/>
      <w:lang w:val="lt-LT"/>
    </w:rPr>
  </w:style>
  <w:style w:type="character" w:customStyle="1" w:styleId="CommentSubjectChar">
    <w:name w:val="Comment Subject Char"/>
    <w:basedOn w:val="CommentTextChar"/>
    <w:link w:val="CommentSubject"/>
    <w:semiHidden/>
    <w:rsid w:val="00D20B28"/>
    <w:rPr>
      <w:rFonts w:ascii="Times New Roman" w:eastAsia="Times New Roman" w:hAnsi="Times New Roman" w:cs="Times New Roman"/>
      <w:b/>
      <w:bCs/>
      <w:sz w:val="20"/>
      <w:szCs w:val="20"/>
      <w:lang w:eastAsia="ar-SA"/>
    </w:rPr>
  </w:style>
  <w:style w:type="paragraph" w:styleId="CommentSubject">
    <w:name w:val="annotation subject"/>
    <w:basedOn w:val="CommentText"/>
    <w:next w:val="CommentText"/>
    <w:link w:val="CommentSubjectChar"/>
    <w:semiHidden/>
    <w:rsid w:val="00D20B28"/>
    <w:rPr>
      <w:b/>
      <w:bCs/>
    </w:rPr>
  </w:style>
  <w:style w:type="character" w:customStyle="1" w:styleId="CommentSubjectChar1">
    <w:name w:val="Comment Subject Char1"/>
    <w:basedOn w:val="CommentTextChar1"/>
    <w:uiPriority w:val="99"/>
    <w:semiHidden/>
    <w:rsid w:val="00D20B28"/>
    <w:rPr>
      <w:rFonts w:ascii="Calibri" w:eastAsia="Calibri" w:hAnsi="Calibri" w:cs="Times New Roman"/>
      <w:b/>
      <w:bCs/>
      <w:sz w:val="20"/>
      <w:szCs w:val="20"/>
      <w:lang w:val="lt-LT"/>
    </w:rPr>
  </w:style>
  <w:style w:type="character" w:customStyle="1" w:styleId="DocumentMapChar">
    <w:name w:val="Document Map Char"/>
    <w:basedOn w:val="DefaultParagraphFont"/>
    <w:link w:val="DocumentMap"/>
    <w:semiHidden/>
    <w:rsid w:val="00D20B28"/>
    <w:rPr>
      <w:rFonts w:ascii="Tahoma" w:eastAsia="Times New Roman" w:hAnsi="Tahoma" w:cs="Tahoma"/>
      <w:sz w:val="20"/>
      <w:szCs w:val="20"/>
      <w:shd w:val="clear" w:color="auto" w:fill="000080"/>
      <w:lang w:eastAsia="ar-SA"/>
    </w:rPr>
  </w:style>
  <w:style w:type="paragraph" w:styleId="DocumentMap">
    <w:name w:val="Document Map"/>
    <w:basedOn w:val="Normal"/>
    <w:link w:val="DocumentMapChar"/>
    <w:semiHidden/>
    <w:rsid w:val="00D20B28"/>
    <w:pPr>
      <w:shd w:val="clear" w:color="auto" w:fill="000080"/>
      <w:suppressAutoHyphens/>
      <w:spacing w:after="0" w:line="240" w:lineRule="auto"/>
    </w:pPr>
    <w:rPr>
      <w:rFonts w:ascii="Tahoma" w:eastAsia="Times New Roman" w:hAnsi="Tahoma" w:cs="Tahoma"/>
      <w:sz w:val="20"/>
      <w:szCs w:val="20"/>
      <w:lang w:val="en-US" w:eastAsia="ar-SA"/>
    </w:rPr>
  </w:style>
  <w:style w:type="character" w:customStyle="1" w:styleId="DocumentMapChar1">
    <w:name w:val="Document Map Char1"/>
    <w:basedOn w:val="DefaultParagraphFont"/>
    <w:uiPriority w:val="99"/>
    <w:semiHidden/>
    <w:rsid w:val="00D20B28"/>
    <w:rPr>
      <w:rFonts w:ascii="Segoe UI" w:eastAsia="Calibri" w:hAnsi="Segoe UI" w:cs="Segoe UI"/>
      <w:sz w:val="16"/>
      <w:szCs w:val="16"/>
      <w:lang w:val="lt-LT"/>
    </w:rPr>
  </w:style>
  <w:style w:type="paragraph" w:styleId="Title">
    <w:name w:val="Title"/>
    <w:basedOn w:val="Normal"/>
    <w:link w:val="TitleChar"/>
    <w:qFormat/>
    <w:rsid w:val="00D20B28"/>
    <w:pPr>
      <w:spacing w:after="0" w:line="240" w:lineRule="auto"/>
      <w:jc w:val="center"/>
    </w:pPr>
    <w:rPr>
      <w:rFonts w:ascii="Times New Roman" w:eastAsia="Times New Roman" w:hAnsi="Times New Roman"/>
      <w:b/>
      <w:bCs/>
      <w:sz w:val="24"/>
      <w:szCs w:val="24"/>
      <w:lang w:val="x-none" w:eastAsia="x-none"/>
    </w:rPr>
  </w:style>
  <w:style w:type="character" w:customStyle="1" w:styleId="TitleChar">
    <w:name w:val="Title Char"/>
    <w:basedOn w:val="DefaultParagraphFont"/>
    <w:link w:val="Title"/>
    <w:rsid w:val="00D20B28"/>
    <w:rPr>
      <w:rFonts w:ascii="Times New Roman" w:eastAsia="Times New Roman" w:hAnsi="Times New Roman" w:cs="Times New Roman"/>
      <w:b/>
      <w:bCs/>
      <w:sz w:val="24"/>
      <w:szCs w:val="24"/>
      <w:lang w:val="x-none" w:eastAsia="x-none"/>
    </w:rPr>
  </w:style>
  <w:style w:type="paragraph" w:styleId="PlainText">
    <w:name w:val="Plain Text"/>
    <w:basedOn w:val="Normal"/>
    <w:link w:val="PlainTextChar"/>
    <w:uiPriority w:val="99"/>
    <w:unhideWhenUsed/>
    <w:rsid w:val="00D20B28"/>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D20B28"/>
    <w:rPr>
      <w:rFonts w:ascii="Consolas" w:eastAsia="Calibri" w:hAnsi="Consolas" w:cs="Times New Roman"/>
      <w:sz w:val="21"/>
      <w:szCs w:val="21"/>
      <w:lang w:val="x-none" w:eastAsia="x-none"/>
    </w:rPr>
  </w:style>
  <w:style w:type="character" w:styleId="Emphasis">
    <w:name w:val="Emphasis"/>
    <w:qFormat/>
    <w:rsid w:val="00D20B28"/>
    <w:rPr>
      <w:rFonts w:cs="Times New Roman"/>
      <w:i/>
    </w:rPr>
  </w:style>
  <w:style w:type="paragraph" w:customStyle="1" w:styleId="Lentelsturinys">
    <w:name w:val="Lentelės turinys"/>
    <w:basedOn w:val="Normal"/>
    <w:rsid w:val="00D20B28"/>
    <w:pPr>
      <w:widowControl w:val="0"/>
      <w:suppressLineNumbers/>
      <w:suppressAutoHyphens/>
      <w:spacing w:after="0" w:line="240" w:lineRule="auto"/>
    </w:pPr>
    <w:rPr>
      <w:rFonts w:ascii="Times New Roman" w:eastAsia="WenQuanYi Micro Hei" w:hAnsi="Times New Roman" w:cs="Lohit Hindi"/>
      <w:kern w:val="1"/>
      <w:sz w:val="24"/>
      <w:szCs w:val="24"/>
      <w:lang w:eastAsia="hi-IN" w:bidi="hi-IN"/>
    </w:rPr>
  </w:style>
  <w:style w:type="paragraph" w:customStyle="1" w:styleId="lentelestekstas">
    <w:name w:val="lenteles_tekstas"/>
    <w:basedOn w:val="Normal"/>
    <w:qFormat/>
    <w:rsid w:val="00D20B28"/>
    <w:pPr>
      <w:spacing w:after="0" w:line="240" w:lineRule="auto"/>
    </w:pPr>
    <w:rPr>
      <w:rFonts w:ascii="Times New Roman" w:hAnsi="Times New Roman"/>
      <w:sz w:val="20"/>
      <w:szCs w:val="20"/>
      <w:lang w:eastAsia="lt-LT"/>
    </w:rPr>
  </w:style>
  <w:style w:type="character" w:customStyle="1" w:styleId="apple-style-span">
    <w:name w:val="apple-style-span"/>
    <w:basedOn w:val="DefaultParagraphFont"/>
    <w:rsid w:val="00D20B28"/>
  </w:style>
  <w:style w:type="paragraph" w:styleId="NormalWeb">
    <w:name w:val="Normal (Web)"/>
    <w:basedOn w:val="Normal"/>
    <w:rsid w:val="00D20B28"/>
    <w:pPr>
      <w:spacing w:before="100" w:beforeAutospacing="1" w:after="120" w:line="240" w:lineRule="auto"/>
    </w:pPr>
    <w:rPr>
      <w:rFonts w:ascii="Times New Roman" w:eastAsia="Times New Roman" w:hAnsi="Times New Roman"/>
      <w:sz w:val="24"/>
      <w:szCs w:val="24"/>
      <w:lang w:val="en-US"/>
    </w:rPr>
  </w:style>
  <w:style w:type="character" w:styleId="PageNumber">
    <w:name w:val="page number"/>
    <w:basedOn w:val="DefaultParagraphFont"/>
    <w:rsid w:val="00D20B28"/>
  </w:style>
  <w:style w:type="character" w:customStyle="1" w:styleId="TableChar">
    <w:name w:val="Table Char"/>
    <w:link w:val="Table"/>
    <w:qFormat/>
    <w:locked/>
    <w:rsid w:val="00D20B28"/>
    <w:rPr>
      <w:rFonts w:cs="Calibri"/>
    </w:rPr>
  </w:style>
  <w:style w:type="paragraph" w:customStyle="1" w:styleId="Table">
    <w:name w:val="Table"/>
    <w:basedOn w:val="Normal"/>
    <w:link w:val="TableChar"/>
    <w:qFormat/>
    <w:rsid w:val="00D20B28"/>
    <w:pPr>
      <w:spacing w:after="0" w:line="240" w:lineRule="auto"/>
    </w:pPr>
    <w:rPr>
      <w:rFonts w:asciiTheme="minorHAnsi" w:eastAsiaTheme="minorHAnsi" w:hAnsiTheme="minorHAnsi" w:cs="Calibri"/>
      <w:lang w:val="en-US"/>
    </w:rPr>
  </w:style>
  <w:style w:type="paragraph" w:customStyle="1" w:styleId="Default">
    <w:name w:val="Default"/>
    <w:qFormat/>
    <w:rsid w:val="00D20B28"/>
    <w:pPr>
      <w:autoSpaceDE w:val="0"/>
      <w:autoSpaceDN w:val="0"/>
      <w:adjustRightInd w:val="0"/>
      <w:spacing w:after="0" w:line="240" w:lineRule="auto"/>
    </w:pPr>
    <w:rPr>
      <w:rFonts w:ascii="Museo Sans For Dell 300" w:eastAsia="Calibri" w:hAnsi="Museo Sans For Dell 300" w:cs="Museo Sans For Dell 300"/>
      <w:color w:val="000000"/>
      <w:sz w:val="24"/>
      <w:szCs w:val="24"/>
    </w:rPr>
  </w:style>
  <w:style w:type="character" w:customStyle="1" w:styleId="itemname1">
    <w:name w:val="itemname1"/>
    <w:rsid w:val="00D20B28"/>
    <w:rPr>
      <w:rFonts w:ascii="Arial" w:hAnsi="Arial" w:cs="Arial" w:hint="default"/>
      <w:b/>
      <w:bCs/>
      <w:color w:val="004276"/>
      <w:sz w:val="17"/>
      <w:szCs w:val="17"/>
    </w:rPr>
  </w:style>
  <w:style w:type="character" w:customStyle="1" w:styleId="st1">
    <w:name w:val="st1"/>
    <w:rsid w:val="00D20B28"/>
  </w:style>
  <w:style w:type="character" w:customStyle="1" w:styleId="paaiskinimas">
    <w:name w:val="paaiskinimas"/>
    <w:rsid w:val="00D20B28"/>
    <w:rPr>
      <w:u w:val="single"/>
    </w:rPr>
  </w:style>
  <w:style w:type="paragraph" w:styleId="FootnoteText">
    <w:name w:val="footnote text"/>
    <w:basedOn w:val="Normal"/>
    <w:link w:val="FootnoteTextChar"/>
    <w:rsid w:val="00D20B28"/>
    <w:pPr>
      <w:suppressAutoHyphens/>
      <w:spacing w:after="0" w:line="240" w:lineRule="auto"/>
    </w:pPr>
    <w:rPr>
      <w:rFonts w:ascii="Times New Roman" w:eastAsia="Times New Roman" w:hAnsi="Times New Roman"/>
      <w:sz w:val="20"/>
      <w:szCs w:val="20"/>
      <w:lang w:eastAsia="ar-SA"/>
    </w:rPr>
  </w:style>
  <w:style w:type="character" w:customStyle="1" w:styleId="FootnoteTextChar">
    <w:name w:val="Footnote Text Char"/>
    <w:basedOn w:val="DefaultParagraphFont"/>
    <w:link w:val="FootnoteText"/>
    <w:rsid w:val="00D20B28"/>
    <w:rPr>
      <w:rFonts w:ascii="Times New Roman" w:eastAsia="Times New Roman" w:hAnsi="Times New Roman" w:cs="Times New Roman"/>
      <w:sz w:val="20"/>
      <w:szCs w:val="20"/>
      <w:lang w:val="lt-LT" w:eastAsia="ar-SA"/>
    </w:rPr>
  </w:style>
  <w:style w:type="character" w:customStyle="1" w:styleId="content">
    <w:name w:val="content"/>
    <w:rsid w:val="00D20B28"/>
    <w:rPr>
      <w:rFonts w:cs="Times New Roman"/>
    </w:rPr>
  </w:style>
  <w:style w:type="paragraph" w:customStyle="1" w:styleId="Numeracija">
    <w:name w:val="_Numeracija"/>
    <w:basedOn w:val="Normal"/>
    <w:link w:val="NumeracijaChar"/>
    <w:qFormat/>
    <w:rsid w:val="00D20B28"/>
    <w:pPr>
      <w:numPr>
        <w:numId w:val="1"/>
      </w:numPr>
      <w:spacing w:before="60" w:after="60"/>
      <w:jc w:val="both"/>
    </w:pPr>
    <w:rPr>
      <w:rFonts w:ascii="Times New Roman" w:eastAsia="Times New Roman" w:hAnsi="Times New Roman"/>
      <w:color w:val="000000"/>
      <w:lang w:eastAsia="lt-LT"/>
    </w:rPr>
  </w:style>
  <w:style w:type="character" w:customStyle="1" w:styleId="NumeracijaChar">
    <w:name w:val="_Numeracija Char"/>
    <w:link w:val="Numeracija"/>
    <w:rsid w:val="00D20B28"/>
    <w:rPr>
      <w:rFonts w:ascii="Times New Roman" w:eastAsia="Times New Roman" w:hAnsi="Times New Roman" w:cs="Times New Roman"/>
      <w:color w:val="000000"/>
      <w:lang w:val="lt-LT" w:eastAsia="lt-LT"/>
    </w:rPr>
  </w:style>
  <w:style w:type="character" w:customStyle="1" w:styleId="toggle5">
    <w:name w:val="toggle5"/>
    <w:basedOn w:val="DefaultParagraphFont"/>
    <w:rsid w:val="00D20B28"/>
    <w:rPr>
      <w:b/>
      <w:bCs/>
    </w:rPr>
  </w:style>
  <w:style w:type="character" w:customStyle="1" w:styleId="shortspec5">
    <w:name w:val="shortspec5"/>
    <w:basedOn w:val="DefaultParagraphFont"/>
    <w:rsid w:val="00D20B28"/>
  </w:style>
  <w:style w:type="character" w:styleId="CommentReference">
    <w:name w:val="annotation reference"/>
    <w:basedOn w:val="DefaultParagraphFont"/>
    <w:uiPriority w:val="99"/>
    <w:semiHidden/>
    <w:unhideWhenUsed/>
    <w:rsid w:val="00C45C64"/>
    <w:rPr>
      <w:sz w:val="16"/>
      <w:szCs w:val="16"/>
    </w:rPr>
  </w:style>
  <w:style w:type="paragraph" w:styleId="NoSpacing">
    <w:name w:val="No Spacing"/>
    <w:basedOn w:val="Normal"/>
    <w:uiPriority w:val="1"/>
    <w:qFormat/>
    <w:rsid w:val="00BB37A3"/>
    <w:pPr>
      <w:spacing w:after="120"/>
      <w:jc w:val="both"/>
    </w:pPr>
    <w:rPr>
      <w:rFonts w:ascii="Times New Roman" w:eastAsia="Times New Roman" w:hAnsi="Times New Roman"/>
      <w:sz w:val="24"/>
      <w:lang w:bidi="en-US"/>
    </w:rPr>
  </w:style>
  <w:style w:type="character" w:customStyle="1" w:styleId="ListParagraphChar">
    <w:name w:val="List Paragraph Char"/>
    <w:link w:val="ListParagraph"/>
    <w:uiPriority w:val="34"/>
    <w:rsid w:val="00BB37A3"/>
    <w:rPr>
      <w:rFonts w:ascii="Calibri" w:eastAsia="Calibri" w:hAnsi="Calibri" w:cs="Times New Roman"/>
      <w:lang w:val="lt-LT"/>
    </w:rPr>
  </w:style>
  <w:style w:type="table" w:styleId="TableGrid">
    <w:name w:val="Table Grid"/>
    <w:basedOn w:val="TableNormal"/>
    <w:uiPriority w:val="39"/>
    <w:rsid w:val="00AC4954"/>
    <w:pPr>
      <w:spacing w:after="0" w:line="240" w:lineRule="auto"/>
    </w:pPr>
    <w:rPr>
      <w:rFonts w:eastAsia="Times New Roman"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A63A7"/>
    <w:pPr>
      <w:spacing w:after="0" w:line="240" w:lineRule="auto"/>
    </w:pPr>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554192">
      <w:bodyDiv w:val="1"/>
      <w:marLeft w:val="0"/>
      <w:marRight w:val="0"/>
      <w:marTop w:val="0"/>
      <w:marBottom w:val="0"/>
      <w:divBdr>
        <w:top w:val="none" w:sz="0" w:space="0" w:color="auto"/>
        <w:left w:val="none" w:sz="0" w:space="0" w:color="auto"/>
        <w:bottom w:val="none" w:sz="0" w:space="0" w:color="auto"/>
        <w:right w:val="none" w:sz="0" w:space="0" w:color="auto"/>
      </w:divBdr>
    </w:div>
    <w:div w:id="200161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2</Pages>
  <Words>1892</Words>
  <Characters>1079</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Jonavicius</dc:creator>
  <cp:keywords/>
  <dc:description/>
  <cp:lastModifiedBy>Aušra Banaitė</cp:lastModifiedBy>
  <cp:revision>35</cp:revision>
  <cp:lastPrinted>2019-01-28T14:00:00Z</cp:lastPrinted>
  <dcterms:created xsi:type="dcterms:W3CDTF">2026-05-15T11:15:00Z</dcterms:created>
  <dcterms:modified xsi:type="dcterms:W3CDTF">2026-06-19T13:46:00Z</dcterms:modified>
</cp:coreProperties>
</file>